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447" w:rsidRDefault="005E3E05">
      <w:pPr>
        <w:tabs>
          <w:tab w:val="left" w:pos="2552"/>
        </w:tabs>
        <w:spacing w:before="81"/>
        <w:rPr>
          <w:b/>
          <w:sz w:val="32"/>
          <w:szCs w:val="32"/>
        </w:rPr>
      </w:pPr>
      <w:bookmarkStart w:id="0" w:name="_gjdgxs" w:colFirst="0" w:colLast="0"/>
      <w:bookmarkEnd w:id="0"/>
      <w:r>
        <w:rPr>
          <w:b/>
          <w:sz w:val="32"/>
          <w:szCs w:val="32"/>
        </w:rPr>
        <w:t>Framework Schedule 1 (Specification)</w:t>
      </w:r>
    </w:p>
    <w:p w:rsidR="00E96447" w:rsidRDefault="00E96447">
      <w:pPr>
        <w:pBdr>
          <w:top w:val="nil"/>
          <w:left w:val="nil"/>
          <w:bottom w:val="nil"/>
          <w:right w:val="nil"/>
          <w:between w:val="nil"/>
        </w:pBdr>
        <w:tabs>
          <w:tab w:val="left" w:pos="2552"/>
        </w:tabs>
        <w:spacing w:after="120"/>
        <w:jc w:val="both"/>
        <w:rPr>
          <w:b/>
          <w:color w:val="000000"/>
          <w:sz w:val="24"/>
          <w:szCs w:val="24"/>
        </w:rPr>
      </w:pPr>
    </w:p>
    <w:p w:rsidR="00E96447" w:rsidRDefault="005E3E05">
      <w:pPr>
        <w:pStyle w:val="Heading1"/>
        <w:spacing w:before="120" w:after="240"/>
        <w:ind w:left="431" w:right="-142" w:hanging="431"/>
        <w:jc w:val="center"/>
        <w:rPr>
          <w:sz w:val="24"/>
          <w:szCs w:val="24"/>
          <w:u w:val="single"/>
        </w:rPr>
      </w:pPr>
      <w:r>
        <w:rPr>
          <w:sz w:val="24"/>
          <w:szCs w:val="24"/>
          <w:u w:val="single"/>
        </w:rPr>
        <w:t>Important information on how to read and use Framework Schedule 1 (Specification)</w:t>
      </w:r>
    </w:p>
    <w:p w:rsidR="00E96447" w:rsidRDefault="005E3E05">
      <w:pPr>
        <w:pStyle w:val="Heading1"/>
        <w:numPr>
          <w:ilvl w:val="0"/>
          <w:numId w:val="5"/>
        </w:numPr>
        <w:spacing w:before="120" w:after="120"/>
        <w:ind w:left="431" w:hanging="431"/>
        <w:rPr>
          <w:sz w:val="24"/>
          <w:szCs w:val="24"/>
        </w:rPr>
      </w:pPr>
      <w:r>
        <w:rPr>
          <w:sz w:val="24"/>
          <w:szCs w:val="24"/>
        </w:rPr>
        <w:t>Framework Deliverables</w:t>
      </w:r>
    </w:p>
    <w:p w:rsidR="00E96447" w:rsidRDefault="005E3E05" w:rsidP="002D1047">
      <w:pPr>
        <w:spacing w:after="120"/>
        <w:ind w:left="431"/>
        <w:jc w:val="both"/>
        <w:rPr>
          <w:color w:val="000000"/>
          <w:sz w:val="24"/>
          <w:szCs w:val="24"/>
        </w:rPr>
      </w:pPr>
      <w:r>
        <w:rPr>
          <w:color w:val="000000"/>
          <w:sz w:val="24"/>
          <w:szCs w:val="24"/>
        </w:rPr>
        <w:t>Schedule 1 (Specification) sets out the characteristics of the Deliverables that the Supplier will be required to make available to all Buyers under this Framework Contract.</w:t>
      </w:r>
    </w:p>
    <w:p w:rsidR="00E96447" w:rsidRDefault="005E3E05" w:rsidP="002D1047">
      <w:pPr>
        <w:pBdr>
          <w:top w:val="nil"/>
          <w:left w:val="nil"/>
          <w:bottom w:val="nil"/>
          <w:right w:val="nil"/>
          <w:between w:val="nil"/>
        </w:pBdr>
        <w:spacing w:after="120"/>
        <w:ind w:left="357"/>
        <w:jc w:val="both"/>
        <w:rPr>
          <w:b/>
          <w:color w:val="000000"/>
          <w:sz w:val="24"/>
          <w:szCs w:val="24"/>
        </w:rPr>
      </w:pPr>
      <w:r>
        <w:rPr>
          <w:b/>
          <w:color w:val="000000"/>
          <w:sz w:val="24"/>
          <w:szCs w:val="24"/>
        </w:rPr>
        <w:t>For all Lots and Deliverables</w:t>
      </w:r>
    </w:p>
    <w:p w:rsidR="00E96447" w:rsidRDefault="005E3E05" w:rsidP="002D1047">
      <w:pPr>
        <w:numPr>
          <w:ilvl w:val="0"/>
          <w:numId w:val="6"/>
        </w:numPr>
        <w:pBdr>
          <w:top w:val="nil"/>
          <w:left w:val="nil"/>
          <w:bottom w:val="nil"/>
          <w:right w:val="nil"/>
          <w:between w:val="nil"/>
        </w:pBdr>
        <w:spacing w:before="120" w:after="120"/>
        <w:ind w:left="714"/>
        <w:jc w:val="both"/>
        <w:rPr>
          <w:rFonts w:ascii="Times New Roman" w:eastAsia="Times New Roman" w:hAnsi="Times New Roman" w:cs="Times New Roman"/>
          <w:color w:val="000000"/>
          <w:sz w:val="24"/>
          <w:szCs w:val="24"/>
        </w:rPr>
      </w:pPr>
      <w:r>
        <w:rPr>
          <w:color w:val="000000"/>
          <w:sz w:val="24"/>
          <w:szCs w:val="24"/>
        </w:rPr>
        <w:t xml:space="preserve">The Supplier must only provide the Deliverables for the Lot that they have been appointed to. </w:t>
      </w:r>
    </w:p>
    <w:p w:rsidR="00E96447" w:rsidRDefault="005E3E05" w:rsidP="002D1047">
      <w:pPr>
        <w:numPr>
          <w:ilvl w:val="0"/>
          <w:numId w:val="6"/>
        </w:numPr>
        <w:pBdr>
          <w:top w:val="nil"/>
          <w:left w:val="nil"/>
          <w:bottom w:val="nil"/>
          <w:right w:val="nil"/>
          <w:between w:val="nil"/>
        </w:pBdr>
        <w:spacing w:before="120" w:after="120"/>
        <w:ind w:left="714"/>
        <w:jc w:val="both"/>
        <w:rPr>
          <w:rFonts w:ascii="Times New Roman" w:eastAsia="Times New Roman" w:hAnsi="Times New Roman" w:cs="Times New Roman"/>
          <w:color w:val="000000"/>
          <w:sz w:val="24"/>
          <w:szCs w:val="24"/>
        </w:rPr>
      </w:pPr>
      <w:r>
        <w:rPr>
          <w:color w:val="000000"/>
          <w:sz w:val="24"/>
          <w:szCs w:val="24"/>
        </w:rPr>
        <w:t>The Supplier must help Buyers comply with any specific applicable Standards of the Buyer.</w:t>
      </w:r>
    </w:p>
    <w:p w:rsidR="00E96447" w:rsidRDefault="005E3E05" w:rsidP="002D1047">
      <w:pPr>
        <w:numPr>
          <w:ilvl w:val="0"/>
          <w:numId w:val="6"/>
        </w:numPr>
        <w:pBdr>
          <w:top w:val="nil"/>
          <w:left w:val="nil"/>
          <w:bottom w:val="nil"/>
          <w:right w:val="nil"/>
          <w:between w:val="nil"/>
        </w:pBdr>
        <w:spacing w:before="120" w:after="240"/>
        <w:ind w:left="714"/>
        <w:jc w:val="both"/>
        <w:rPr>
          <w:color w:val="000000"/>
          <w:sz w:val="24"/>
          <w:szCs w:val="24"/>
        </w:rPr>
      </w:pPr>
      <w:r>
        <w:rPr>
          <w:color w:val="000000"/>
          <w:sz w:val="24"/>
          <w:szCs w:val="24"/>
        </w:rPr>
        <w:t xml:space="preserve">The Deliverables (including any Standards) set out in this Schedule may be refined (to the extent permitted and set out in Framework Schedule 7 (Call-Off Award Procedure)) by a Buyer during a Further Competition Procedure, to reflect the Deliverables requirement of a particular </w:t>
      </w:r>
      <w:r w:rsidR="002C203E">
        <w:rPr>
          <w:color w:val="000000"/>
          <w:sz w:val="24"/>
          <w:szCs w:val="24"/>
        </w:rPr>
        <w:t>Call-Off Contract</w:t>
      </w:r>
      <w:r>
        <w:rPr>
          <w:color w:val="000000"/>
          <w:sz w:val="24"/>
          <w:szCs w:val="24"/>
        </w:rPr>
        <w:t xml:space="preserve">. </w:t>
      </w:r>
    </w:p>
    <w:p w:rsidR="00E96447" w:rsidRDefault="005E3E05">
      <w:pPr>
        <w:pStyle w:val="Heading1"/>
        <w:numPr>
          <w:ilvl w:val="0"/>
          <w:numId w:val="5"/>
        </w:numPr>
        <w:spacing w:before="120" w:after="120"/>
        <w:ind w:left="431" w:hanging="431"/>
        <w:rPr>
          <w:color w:val="000000"/>
          <w:sz w:val="24"/>
          <w:szCs w:val="24"/>
        </w:rPr>
      </w:pPr>
      <w:r>
        <w:rPr>
          <w:color w:val="000000"/>
          <w:sz w:val="24"/>
          <w:szCs w:val="24"/>
        </w:rPr>
        <w:t>Modifications to the Core Terms</w:t>
      </w:r>
    </w:p>
    <w:p w:rsidR="002F7149" w:rsidRDefault="005E3E05" w:rsidP="002F7149">
      <w:pPr>
        <w:spacing w:after="240"/>
        <w:ind w:left="426"/>
        <w:jc w:val="both"/>
        <w:rPr>
          <w:color w:val="000000"/>
          <w:sz w:val="24"/>
          <w:szCs w:val="24"/>
        </w:rPr>
      </w:pPr>
      <w:r>
        <w:rPr>
          <w:color w:val="000000"/>
          <w:sz w:val="24"/>
          <w:szCs w:val="24"/>
        </w:rPr>
        <w:t xml:space="preserve">The following Core Terms are modified in respect of the </w:t>
      </w:r>
      <w:r w:rsidR="002C203E">
        <w:rPr>
          <w:color w:val="000000"/>
          <w:sz w:val="24"/>
          <w:szCs w:val="24"/>
        </w:rPr>
        <w:t>Call-Off Contract</w:t>
      </w:r>
      <w:r>
        <w:rPr>
          <w:color w:val="000000"/>
          <w:sz w:val="24"/>
          <w:szCs w:val="24"/>
        </w:rPr>
        <w:t xml:space="preserve"> (but are not modified in respect of the Framework Contract).</w:t>
      </w:r>
    </w:p>
    <w:p w:rsidR="00E96447" w:rsidRDefault="005E3E05" w:rsidP="009929CC">
      <w:pPr>
        <w:numPr>
          <w:ilvl w:val="0"/>
          <w:numId w:val="12"/>
        </w:numPr>
        <w:pBdr>
          <w:top w:val="nil"/>
          <w:left w:val="nil"/>
          <w:bottom w:val="nil"/>
          <w:right w:val="nil"/>
          <w:between w:val="nil"/>
        </w:pBdr>
        <w:spacing w:after="120"/>
        <w:ind w:hanging="294"/>
        <w:jc w:val="both"/>
        <w:rPr>
          <w:b/>
          <w:color w:val="000000"/>
          <w:sz w:val="24"/>
          <w:szCs w:val="24"/>
        </w:rPr>
      </w:pPr>
      <w:r>
        <w:rPr>
          <w:b/>
          <w:color w:val="000000"/>
          <w:sz w:val="24"/>
          <w:szCs w:val="24"/>
        </w:rPr>
        <w:t>For Lot 1</w:t>
      </w:r>
      <w:r>
        <w:rPr>
          <w:b/>
          <w:sz w:val="24"/>
          <w:szCs w:val="24"/>
        </w:rPr>
        <w:t xml:space="preserve"> </w:t>
      </w:r>
    </w:p>
    <w:tbl>
      <w:tblPr>
        <w:tblStyle w:val="TableGrid"/>
        <w:tblW w:w="0" w:type="auto"/>
        <w:tblInd w:w="421" w:type="dxa"/>
        <w:tblLook w:val="04A0" w:firstRow="1" w:lastRow="0" w:firstColumn="1" w:lastColumn="0" w:noHBand="0" w:noVBand="1"/>
      </w:tblPr>
      <w:tblGrid>
        <w:gridCol w:w="1701"/>
        <w:gridCol w:w="7933"/>
      </w:tblGrid>
      <w:tr w:rsidR="009929CC" w:rsidTr="007B7A50">
        <w:tc>
          <w:tcPr>
            <w:tcW w:w="1701" w:type="dxa"/>
          </w:tcPr>
          <w:p w:rsidR="009929CC" w:rsidRDefault="009929CC" w:rsidP="005772F3">
            <w:pPr>
              <w:spacing w:after="120"/>
              <w:jc w:val="both"/>
              <w:rPr>
                <w:b/>
                <w:color w:val="000000"/>
                <w:sz w:val="24"/>
                <w:szCs w:val="24"/>
              </w:rPr>
            </w:pPr>
            <w:r>
              <w:rPr>
                <w:b/>
                <w:color w:val="000000"/>
                <w:sz w:val="24"/>
                <w:szCs w:val="24"/>
              </w:rPr>
              <w:t>Clause</w:t>
            </w:r>
          </w:p>
        </w:tc>
        <w:tc>
          <w:tcPr>
            <w:tcW w:w="7933" w:type="dxa"/>
          </w:tcPr>
          <w:p w:rsidR="009929CC" w:rsidRDefault="009929CC" w:rsidP="005772F3">
            <w:pPr>
              <w:spacing w:after="120"/>
              <w:jc w:val="both"/>
              <w:rPr>
                <w:b/>
                <w:color w:val="000000"/>
                <w:sz w:val="24"/>
                <w:szCs w:val="24"/>
              </w:rPr>
            </w:pPr>
            <w:r>
              <w:rPr>
                <w:b/>
                <w:color w:val="000000"/>
                <w:sz w:val="24"/>
                <w:szCs w:val="24"/>
              </w:rPr>
              <w:t>Amendment</w:t>
            </w:r>
          </w:p>
        </w:tc>
      </w:tr>
      <w:tr w:rsidR="009929CC" w:rsidRPr="005772F3" w:rsidTr="007B7A50">
        <w:tc>
          <w:tcPr>
            <w:tcW w:w="1701" w:type="dxa"/>
          </w:tcPr>
          <w:p w:rsidR="009929CC" w:rsidRPr="005772F3" w:rsidRDefault="009929CC" w:rsidP="005772F3">
            <w:pPr>
              <w:spacing w:after="120"/>
              <w:jc w:val="both"/>
              <w:rPr>
                <w:color w:val="000000"/>
                <w:sz w:val="24"/>
                <w:szCs w:val="24"/>
              </w:rPr>
            </w:pPr>
            <w:r w:rsidRPr="005772F3">
              <w:rPr>
                <w:color w:val="000000"/>
                <w:sz w:val="24"/>
                <w:szCs w:val="24"/>
              </w:rPr>
              <w:t>3.1.2</w:t>
            </w:r>
          </w:p>
        </w:tc>
        <w:tc>
          <w:tcPr>
            <w:tcW w:w="7933" w:type="dxa"/>
          </w:tcPr>
          <w:p w:rsidR="009929CC" w:rsidRPr="005772F3" w:rsidRDefault="009929CC" w:rsidP="005772F3">
            <w:pPr>
              <w:spacing w:after="120"/>
              <w:jc w:val="both"/>
              <w:rPr>
                <w:color w:val="000000"/>
                <w:sz w:val="24"/>
                <w:szCs w:val="24"/>
              </w:rPr>
            </w:pPr>
            <w:r w:rsidRPr="005772F3">
              <w:rPr>
                <w:color w:val="000000"/>
                <w:sz w:val="24"/>
                <w:szCs w:val="24"/>
              </w:rPr>
              <w:t>Warranty period is amended to 12 months</w:t>
            </w:r>
            <w:r w:rsidR="007B7A50">
              <w:rPr>
                <w:color w:val="000000"/>
                <w:sz w:val="24"/>
                <w:szCs w:val="24"/>
              </w:rPr>
              <w:t>.</w:t>
            </w:r>
          </w:p>
        </w:tc>
      </w:tr>
      <w:tr w:rsidR="009929CC" w:rsidRPr="005772F3" w:rsidTr="007B7A50">
        <w:tc>
          <w:tcPr>
            <w:tcW w:w="1701" w:type="dxa"/>
          </w:tcPr>
          <w:p w:rsidR="009929CC" w:rsidRPr="005772F3" w:rsidRDefault="009929CC" w:rsidP="005772F3">
            <w:pPr>
              <w:spacing w:after="120"/>
              <w:jc w:val="both"/>
              <w:rPr>
                <w:color w:val="000000"/>
                <w:sz w:val="24"/>
                <w:szCs w:val="24"/>
              </w:rPr>
            </w:pPr>
            <w:r>
              <w:rPr>
                <w:color w:val="000000"/>
                <w:sz w:val="24"/>
                <w:szCs w:val="24"/>
              </w:rPr>
              <w:t>3.2.2</w:t>
            </w:r>
          </w:p>
        </w:tc>
        <w:tc>
          <w:tcPr>
            <w:tcW w:w="7933" w:type="dxa"/>
          </w:tcPr>
          <w:p w:rsidR="009929CC" w:rsidRDefault="009929CC" w:rsidP="005772F3">
            <w:pPr>
              <w:spacing w:after="120"/>
              <w:jc w:val="both"/>
              <w:rPr>
                <w:color w:val="000000"/>
                <w:sz w:val="24"/>
                <w:szCs w:val="24"/>
              </w:rPr>
            </w:pPr>
            <w:r>
              <w:rPr>
                <w:color w:val="000000"/>
                <w:sz w:val="24"/>
                <w:szCs w:val="24"/>
              </w:rPr>
              <w:t>Amended to</w:t>
            </w:r>
          </w:p>
          <w:p w:rsidR="009929CC" w:rsidRPr="005772F3" w:rsidRDefault="009929CC" w:rsidP="005772F3">
            <w:pPr>
              <w:spacing w:after="120"/>
              <w:jc w:val="both"/>
              <w:rPr>
                <w:color w:val="000000"/>
                <w:sz w:val="24"/>
                <w:szCs w:val="24"/>
              </w:rPr>
            </w:pPr>
            <w:r w:rsidRPr="005772F3">
              <w:rPr>
                <w:bCs/>
                <w:iCs/>
                <w:color w:val="000000"/>
                <w:sz w:val="24"/>
                <w:szCs w:val="24"/>
              </w:rPr>
              <w:t xml:space="preserve">"All manufacturer warranties covering the Goods must </w:t>
            </w:r>
            <w:proofErr w:type="gramStart"/>
            <w:r w:rsidRPr="005772F3">
              <w:rPr>
                <w:bCs/>
                <w:iCs/>
                <w:color w:val="000000"/>
                <w:sz w:val="24"/>
                <w:szCs w:val="24"/>
              </w:rPr>
              <w:t>either be assignable to the Buyer on request and</w:t>
            </w:r>
            <w:proofErr w:type="gramEnd"/>
            <w:r w:rsidRPr="005772F3">
              <w:rPr>
                <w:bCs/>
                <w:iCs/>
                <w:color w:val="000000"/>
                <w:sz w:val="24"/>
                <w:szCs w:val="24"/>
              </w:rPr>
              <w:t xml:space="preserve"> for free, or the Supplier must make claims under the warranties for the Buyer whenever asked to do so for free."</w:t>
            </w:r>
          </w:p>
        </w:tc>
      </w:tr>
      <w:tr w:rsidR="009929CC" w:rsidRPr="005772F3" w:rsidTr="007B7A50">
        <w:tc>
          <w:tcPr>
            <w:tcW w:w="1701" w:type="dxa"/>
          </w:tcPr>
          <w:p w:rsidR="009929CC" w:rsidRPr="005772F3" w:rsidRDefault="009929CC" w:rsidP="005772F3">
            <w:pPr>
              <w:spacing w:after="120"/>
              <w:jc w:val="both"/>
              <w:rPr>
                <w:color w:val="000000"/>
                <w:sz w:val="24"/>
                <w:szCs w:val="24"/>
              </w:rPr>
            </w:pPr>
            <w:r w:rsidRPr="005772F3">
              <w:rPr>
                <w:color w:val="000000"/>
                <w:sz w:val="24"/>
                <w:szCs w:val="24"/>
              </w:rPr>
              <w:t>3.2.3</w:t>
            </w:r>
          </w:p>
        </w:tc>
        <w:tc>
          <w:tcPr>
            <w:tcW w:w="7933" w:type="dxa"/>
          </w:tcPr>
          <w:p w:rsidR="009929CC" w:rsidRDefault="009929CC" w:rsidP="005772F3">
            <w:pPr>
              <w:spacing w:after="120"/>
              <w:jc w:val="both"/>
              <w:rPr>
                <w:sz w:val="24"/>
                <w:szCs w:val="24"/>
              </w:rPr>
            </w:pPr>
            <w:r w:rsidRPr="005772F3">
              <w:rPr>
                <w:color w:val="000000"/>
                <w:sz w:val="24"/>
                <w:szCs w:val="24"/>
              </w:rPr>
              <w:t xml:space="preserve">Amended to </w:t>
            </w:r>
          </w:p>
          <w:p w:rsidR="009929CC" w:rsidRPr="005772F3" w:rsidRDefault="009929CC" w:rsidP="005772F3">
            <w:pPr>
              <w:spacing w:after="120"/>
              <w:jc w:val="both"/>
              <w:rPr>
                <w:sz w:val="24"/>
                <w:szCs w:val="24"/>
              </w:rPr>
            </w:pPr>
            <w:r w:rsidRPr="00F82436">
              <w:rPr>
                <w:sz w:val="24"/>
                <w:szCs w:val="24"/>
              </w:rPr>
              <w:t xml:space="preserve">"The Supplier transfers risk of the Goods on Delivery and ownership </w:t>
            </w:r>
            <w:r>
              <w:rPr>
                <w:sz w:val="24"/>
                <w:szCs w:val="24"/>
              </w:rPr>
              <w:t xml:space="preserve">or possession </w:t>
            </w:r>
            <w:r w:rsidRPr="00F82436">
              <w:rPr>
                <w:sz w:val="24"/>
                <w:szCs w:val="24"/>
              </w:rPr>
              <w:t>of the Goods on payment for those Goods</w:t>
            </w:r>
            <w:r>
              <w:rPr>
                <w:sz w:val="24"/>
                <w:szCs w:val="24"/>
              </w:rPr>
              <w:t>, whichever is earlier</w:t>
            </w:r>
            <w:r w:rsidRPr="00F82436">
              <w:rPr>
                <w:sz w:val="24"/>
                <w:szCs w:val="24"/>
              </w:rPr>
              <w:t>."</w:t>
            </w:r>
          </w:p>
        </w:tc>
      </w:tr>
      <w:tr w:rsidR="005F4E61" w:rsidRPr="005772F3" w:rsidTr="007B7A50">
        <w:tc>
          <w:tcPr>
            <w:tcW w:w="1701" w:type="dxa"/>
          </w:tcPr>
          <w:p w:rsidR="005F4E61" w:rsidRDefault="005F4E61" w:rsidP="005772F3">
            <w:pPr>
              <w:spacing w:after="120"/>
              <w:jc w:val="both"/>
              <w:rPr>
                <w:color w:val="000000"/>
                <w:sz w:val="24"/>
                <w:szCs w:val="24"/>
              </w:rPr>
            </w:pPr>
            <w:r>
              <w:rPr>
                <w:color w:val="000000"/>
                <w:sz w:val="24"/>
                <w:szCs w:val="24"/>
              </w:rPr>
              <w:t>3.2.11</w:t>
            </w:r>
          </w:p>
        </w:tc>
        <w:tc>
          <w:tcPr>
            <w:tcW w:w="7933" w:type="dxa"/>
          </w:tcPr>
          <w:p w:rsidR="005F4E61" w:rsidRDefault="005F4E61" w:rsidP="005772F3">
            <w:pPr>
              <w:spacing w:after="120"/>
              <w:jc w:val="both"/>
              <w:rPr>
                <w:color w:val="000000"/>
                <w:sz w:val="24"/>
                <w:szCs w:val="24"/>
              </w:rPr>
            </w:pPr>
            <w:r>
              <w:rPr>
                <w:color w:val="000000"/>
                <w:sz w:val="24"/>
                <w:szCs w:val="24"/>
              </w:rPr>
              <w:t>Amended to</w:t>
            </w:r>
          </w:p>
          <w:p w:rsidR="005F4E61" w:rsidRPr="005F4E61" w:rsidRDefault="005F4E61" w:rsidP="005772F3">
            <w:pPr>
              <w:spacing w:after="120"/>
              <w:jc w:val="both"/>
              <w:rPr>
                <w:color w:val="000000"/>
                <w:sz w:val="24"/>
                <w:szCs w:val="24"/>
              </w:rPr>
            </w:pPr>
            <w:r w:rsidRPr="005F4E61">
              <w:rPr>
                <w:iCs/>
                <w:color w:val="000000"/>
                <w:sz w:val="24"/>
                <w:szCs w:val="24"/>
              </w:rPr>
              <w:t>"The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rsidR="009929CC" w:rsidRPr="005772F3" w:rsidTr="007B7A50">
        <w:tc>
          <w:tcPr>
            <w:tcW w:w="1701" w:type="dxa"/>
          </w:tcPr>
          <w:p w:rsidR="009929CC" w:rsidRPr="005772F3" w:rsidRDefault="009929CC" w:rsidP="005772F3">
            <w:pPr>
              <w:spacing w:after="120"/>
              <w:jc w:val="both"/>
              <w:rPr>
                <w:color w:val="000000"/>
                <w:sz w:val="24"/>
                <w:szCs w:val="24"/>
              </w:rPr>
            </w:pPr>
            <w:r>
              <w:rPr>
                <w:color w:val="000000"/>
                <w:sz w:val="24"/>
                <w:szCs w:val="24"/>
              </w:rPr>
              <w:t>4.8</w:t>
            </w:r>
            <w:r w:rsidR="007B7A50">
              <w:rPr>
                <w:color w:val="000000"/>
                <w:sz w:val="24"/>
                <w:szCs w:val="24"/>
              </w:rPr>
              <w:t>, 4.9, 4.10</w:t>
            </w:r>
          </w:p>
        </w:tc>
        <w:tc>
          <w:tcPr>
            <w:tcW w:w="7933" w:type="dxa"/>
          </w:tcPr>
          <w:p w:rsidR="009929CC" w:rsidRPr="005772F3" w:rsidRDefault="009929CC" w:rsidP="005772F3">
            <w:pPr>
              <w:spacing w:after="120"/>
              <w:jc w:val="both"/>
              <w:rPr>
                <w:color w:val="000000"/>
                <w:sz w:val="24"/>
                <w:szCs w:val="24"/>
              </w:rPr>
            </w:pPr>
            <w:r>
              <w:rPr>
                <w:color w:val="000000"/>
                <w:sz w:val="24"/>
                <w:szCs w:val="24"/>
              </w:rPr>
              <w:t>Will not apply</w:t>
            </w:r>
          </w:p>
        </w:tc>
      </w:tr>
      <w:tr w:rsidR="00247026" w:rsidRPr="005772F3" w:rsidTr="007B7A50">
        <w:tc>
          <w:tcPr>
            <w:tcW w:w="1701" w:type="dxa"/>
          </w:tcPr>
          <w:p w:rsidR="00247026" w:rsidRDefault="00247026" w:rsidP="005772F3">
            <w:pPr>
              <w:spacing w:after="120"/>
              <w:jc w:val="both"/>
              <w:rPr>
                <w:color w:val="000000"/>
                <w:sz w:val="24"/>
                <w:szCs w:val="24"/>
              </w:rPr>
            </w:pPr>
            <w:r>
              <w:rPr>
                <w:color w:val="000000"/>
                <w:sz w:val="24"/>
                <w:szCs w:val="24"/>
              </w:rPr>
              <w:t>11.2</w:t>
            </w:r>
          </w:p>
        </w:tc>
        <w:tc>
          <w:tcPr>
            <w:tcW w:w="7933" w:type="dxa"/>
          </w:tcPr>
          <w:p w:rsidR="00247026" w:rsidRPr="00247026" w:rsidRDefault="00247026" w:rsidP="00247026">
            <w:pPr>
              <w:spacing w:after="120"/>
              <w:jc w:val="both"/>
              <w:rPr>
                <w:color w:val="000000"/>
                <w:sz w:val="24"/>
                <w:szCs w:val="24"/>
              </w:rPr>
            </w:pPr>
            <w:r w:rsidRPr="00247026">
              <w:rPr>
                <w:color w:val="000000"/>
                <w:sz w:val="24"/>
                <w:szCs w:val="24"/>
              </w:rPr>
              <w:t>Amended to</w:t>
            </w:r>
          </w:p>
          <w:p w:rsidR="00247026" w:rsidRDefault="00247026" w:rsidP="00247026">
            <w:pPr>
              <w:spacing w:after="120"/>
              <w:jc w:val="both"/>
              <w:rPr>
                <w:color w:val="000000"/>
                <w:sz w:val="24"/>
                <w:szCs w:val="24"/>
              </w:rPr>
            </w:pPr>
            <w:r w:rsidRPr="00247026">
              <w:rPr>
                <w:color w:val="000000"/>
                <w:sz w:val="24"/>
                <w:szCs w:val="24"/>
              </w:rPr>
              <w:lastRenderedPageBreak/>
              <w:t>"Each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rsidR="009929CC" w:rsidRPr="005772F3" w:rsidTr="007B7A50">
        <w:tc>
          <w:tcPr>
            <w:tcW w:w="1701" w:type="dxa"/>
          </w:tcPr>
          <w:p w:rsidR="009929CC" w:rsidRPr="005772F3" w:rsidRDefault="009929CC" w:rsidP="005772F3">
            <w:pPr>
              <w:spacing w:after="120"/>
              <w:jc w:val="both"/>
              <w:rPr>
                <w:color w:val="000000"/>
                <w:sz w:val="24"/>
                <w:szCs w:val="24"/>
              </w:rPr>
            </w:pPr>
            <w:r>
              <w:rPr>
                <w:color w:val="000000"/>
                <w:sz w:val="24"/>
                <w:szCs w:val="24"/>
              </w:rPr>
              <w:lastRenderedPageBreak/>
              <w:t>16.1</w:t>
            </w:r>
          </w:p>
        </w:tc>
        <w:tc>
          <w:tcPr>
            <w:tcW w:w="7933" w:type="dxa"/>
          </w:tcPr>
          <w:p w:rsidR="009929CC" w:rsidRDefault="009929CC" w:rsidP="005772F3">
            <w:pPr>
              <w:spacing w:after="120"/>
              <w:jc w:val="both"/>
              <w:rPr>
                <w:color w:val="000000"/>
                <w:sz w:val="24"/>
                <w:szCs w:val="24"/>
              </w:rPr>
            </w:pPr>
            <w:r>
              <w:rPr>
                <w:color w:val="000000"/>
                <w:sz w:val="24"/>
                <w:szCs w:val="24"/>
              </w:rPr>
              <w:t>Amended to</w:t>
            </w:r>
          </w:p>
          <w:p w:rsidR="009929CC" w:rsidRPr="005772F3" w:rsidRDefault="009929CC" w:rsidP="005772F3">
            <w:pPr>
              <w:spacing w:after="120"/>
              <w:jc w:val="both"/>
              <w:rPr>
                <w:color w:val="000000"/>
                <w:sz w:val="24"/>
                <w:szCs w:val="24"/>
              </w:rPr>
            </w:pPr>
            <w:r>
              <w:rPr>
                <w:color w:val="000000"/>
                <w:sz w:val="24"/>
                <w:szCs w:val="24"/>
              </w:rPr>
              <w:t>“</w:t>
            </w:r>
            <w:r w:rsidRPr="00445632">
              <w:rPr>
                <w:color w:val="000000"/>
                <w:sz w:val="24"/>
                <w:szCs w:val="24"/>
              </w:rPr>
              <w:t xml:space="preserve">The Supplier must tell the Relevant Authority within </w:t>
            </w:r>
            <w:r>
              <w:rPr>
                <w:color w:val="000000"/>
                <w:sz w:val="24"/>
                <w:szCs w:val="24"/>
              </w:rPr>
              <w:t>two (2) working days</w:t>
            </w:r>
            <w:r w:rsidRPr="00445632">
              <w:rPr>
                <w:color w:val="000000"/>
                <w:sz w:val="24"/>
                <w:szCs w:val="24"/>
              </w:rPr>
              <w:t xml:space="preserve"> if it receives a Request For Information.</w:t>
            </w:r>
            <w:r>
              <w:rPr>
                <w:color w:val="000000"/>
                <w:sz w:val="24"/>
                <w:szCs w:val="24"/>
              </w:rPr>
              <w:t>”</w:t>
            </w:r>
          </w:p>
        </w:tc>
      </w:tr>
    </w:tbl>
    <w:p w:rsidR="00E96447" w:rsidRDefault="00E96447" w:rsidP="009929CC">
      <w:pPr>
        <w:pBdr>
          <w:top w:val="nil"/>
          <w:left w:val="nil"/>
          <w:bottom w:val="nil"/>
          <w:right w:val="nil"/>
          <w:between w:val="nil"/>
        </w:pBdr>
        <w:spacing w:after="120"/>
        <w:jc w:val="both"/>
        <w:rPr>
          <w:color w:val="000000"/>
          <w:sz w:val="24"/>
          <w:szCs w:val="24"/>
        </w:rPr>
      </w:pPr>
    </w:p>
    <w:p w:rsidR="007B7A50" w:rsidRPr="007B7A50" w:rsidRDefault="007B7A50" w:rsidP="007B7A50">
      <w:pPr>
        <w:numPr>
          <w:ilvl w:val="0"/>
          <w:numId w:val="12"/>
        </w:numPr>
        <w:pBdr>
          <w:top w:val="nil"/>
          <w:left w:val="nil"/>
          <w:bottom w:val="nil"/>
          <w:right w:val="nil"/>
          <w:between w:val="nil"/>
        </w:pBdr>
        <w:spacing w:after="120"/>
        <w:jc w:val="both"/>
        <w:rPr>
          <w:b/>
          <w:color w:val="000000"/>
          <w:sz w:val="24"/>
          <w:szCs w:val="24"/>
        </w:rPr>
      </w:pPr>
      <w:r w:rsidRPr="007B7A50">
        <w:rPr>
          <w:b/>
          <w:color w:val="000000"/>
          <w:sz w:val="24"/>
          <w:szCs w:val="24"/>
        </w:rPr>
        <w:t xml:space="preserve">For Lot 2 </w:t>
      </w:r>
    </w:p>
    <w:tbl>
      <w:tblPr>
        <w:tblStyle w:val="TableGrid"/>
        <w:tblW w:w="0" w:type="auto"/>
        <w:tblInd w:w="421" w:type="dxa"/>
        <w:tblLook w:val="04A0" w:firstRow="1" w:lastRow="0" w:firstColumn="1" w:lastColumn="0" w:noHBand="0" w:noVBand="1"/>
      </w:tblPr>
      <w:tblGrid>
        <w:gridCol w:w="1701"/>
        <w:gridCol w:w="7933"/>
      </w:tblGrid>
      <w:tr w:rsidR="007B7A50" w:rsidRPr="007B7A50" w:rsidTr="007B7A50">
        <w:tc>
          <w:tcPr>
            <w:tcW w:w="1701" w:type="dxa"/>
          </w:tcPr>
          <w:p w:rsidR="007B7A50" w:rsidRPr="007B7A50" w:rsidRDefault="007B7A50" w:rsidP="007B7A50">
            <w:pPr>
              <w:pBdr>
                <w:top w:val="nil"/>
                <w:left w:val="nil"/>
                <w:bottom w:val="nil"/>
                <w:right w:val="nil"/>
                <w:between w:val="nil"/>
              </w:pBdr>
              <w:spacing w:after="120"/>
              <w:jc w:val="both"/>
              <w:rPr>
                <w:b/>
                <w:color w:val="000000"/>
                <w:sz w:val="24"/>
                <w:szCs w:val="24"/>
              </w:rPr>
            </w:pPr>
            <w:r w:rsidRPr="007B7A50">
              <w:rPr>
                <w:b/>
                <w:color w:val="000000"/>
                <w:sz w:val="24"/>
                <w:szCs w:val="24"/>
              </w:rPr>
              <w:t>Clause</w:t>
            </w:r>
          </w:p>
        </w:tc>
        <w:tc>
          <w:tcPr>
            <w:tcW w:w="7933" w:type="dxa"/>
          </w:tcPr>
          <w:p w:rsidR="007B7A50" w:rsidRPr="007B7A50" w:rsidRDefault="007B7A50" w:rsidP="007B7A50">
            <w:pPr>
              <w:pBdr>
                <w:top w:val="nil"/>
                <w:left w:val="nil"/>
                <w:bottom w:val="nil"/>
                <w:right w:val="nil"/>
                <w:between w:val="nil"/>
              </w:pBdr>
              <w:spacing w:after="120"/>
              <w:jc w:val="both"/>
              <w:rPr>
                <w:b/>
                <w:color w:val="000000"/>
                <w:sz w:val="24"/>
                <w:szCs w:val="24"/>
              </w:rPr>
            </w:pPr>
            <w:r w:rsidRPr="007B7A50">
              <w:rPr>
                <w:b/>
                <w:color w:val="000000"/>
                <w:sz w:val="24"/>
                <w:szCs w:val="24"/>
              </w:rPr>
              <w:t>Amendment</w:t>
            </w:r>
          </w:p>
        </w:tc>
      </w:tr>
      <w:tr w:rsidR="007B7A50" w:rsidRPr="007B7A50" w:rsidTr="007B7A50">
        <w:tc>
          <w:tcPr>
            <w:tcW w:w="1701" w:type="dxa"/>
          </w:tcPr>
          <w:p w:rsidR="007B7A50" w:rsidRPr="007B7A50" w:rsidRDefault="007B7A50" w:rsidP="007B7A50">
            <w:pPr>
              <w:pBdr>
                <w:top w:val="nil"/>
                <w:left w:val="nil"/>
                <w:bottom w:val="nil"/>
                <w:right w:val="nil"/>
                <w:between w:val="nil"/>
              </w:pBdr>
              <w:spacing w:after="120"/>
              <w:jc w:val="both"/>
              <w:rPr>
                <w:color w:val="000000"/>
                <w:sz w:val="24"/>
                <w:szCs w:val="24"/>
              </w:rPr>
            </w:pPr>
            <w:r w:rsidRPr="007B7A50">
              <w:rPr>
                <w:color w:val="000000"/>
                <w:sz w:val="24"/>
                <w:szCs w:val="24"/>
              </w:rPr>
              <w:t>3.2.11</w:t>
            </w:r>
          </w:p>
        </w:tc>
        <w:tc>
          <w:tcPr>
            <w:tcW w:w="7933" w:type="dxa"/>
          </w:tcPr>
          <w:p w:rsidR="007B7A50" w:rsidRPr="007B7A50" w:rsidRDefault="007B7A50" w:rsidP="007B7A50">
            <w:pPr>
              <w:pBdr>
                <w:top w:val="nil"/>
                <w:left w:val="nil"/>
                <w:bottom w:val="nil"/>
                <w:right w:val="nil"/>
                <w:between w:val="nil"/>
              </w:pBdr>
              <w:spacing w:after="120"/>
              <w:jc w:val="both"/>
              <w:rPr>
                <w:color w:val="000000"/>
                <w:sz w:val="24"/>
                <w:szCs w:val="24"/>
              </w:rPr>
            </w:pPr>
            <w:r w:rsidRPr="007B7A50">
              <w:rPr>
                <w:color w:val="000000"/>
                <w:sz w:val="24"/>
                <w:szCs w:val="24"/>
              </w:rPr>
              <w:t>Amended to</w:t>
            </w:r>
          </w:p>
          <w:p w:rsidR="007B7A50" w:rsidRPr="007B7A50" w:rsidRDefault="007B7A50" w:rsidP="007B7A50">
            <w:pPr>
              <w:pBdr>
                <w:top w:val="nil"/>
                <w:left w:val="nil"/>
                <w:bottom w:val="nil"/>
                <w:right w:val="nil"/>
                <w:between w:val="nil"/>
              </w:pBdr>
              <w:spacing w:after="120"/>
              <w:jc w:val="both"/>
              <w:rPr>
                <w:color w:val="000000"/>
                <w:sz w:val="24"/>
                <w:szCs w:val="24"/>
              </w:rPr>
            </w:pPr>
            <w:r w:rsidRPr="007B7A50">
              <w:rPr>
                <w:iCs/>
                <w:color w:val="000000"/>
                <w:sz w:val="24"/>
                <w:szCs w:val="24"/>
              </w:rPr>
              <w:t>"The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rsidR="007B7A50" w:rsidRPr="007B7A50" w:rsidTr="007B7A50">
        <w:tc>
          <w:tcPr>
            <w:tcW w:w="1701" w:type="dxa"/>
          </w:tcPr>
          <w:p w:rsidR="007B7A50" w:rsidRPr="007B7A50" w:rsidRDefault="007B7A50" w:rsidP="007B7A50">
            <w:pPr>
              <w:pBdr>
                <w:top w:val="nil"/>
                <w:left w:val="nil"/>
                <w:bottom w:val="nil"/>
                <w:right w:val="nil"/>
                <w:between w:val="nil"/>
              </w:pBdr>
              <w:spacing w:after="120"/>
              <w:rPr>
                <w:color w:val="000000"/>
                <w:sz w:val="24"/>
                <w:szCs w:val="24"/>
              </w:rPr>
            </w:pPr>
            <w:r w:rsidRPr="007B7A50">
              <w:rPr>
                <w:color w:val="000000"/>
                <w:sz w:val="24"/>
                <w:szCs w:val="24"/>
              </w:rPr>
              <w:t>4.8, 4.9, 4.10</w:t>
            </w:r>
          </w:p>
        </w:tc>
        <w:tc>
          <w:tcPr>
            <w:tcW w:w="7933" w:type="dxa"/>
          </w:tcPr>
          <w:p w:rsidR="007B7A50" w:rsidRPr="007B7A50" w:rsidRDefault="007B7A50" w:rsidP="007B7A50">
            <w:pPr>
              <w:pBdr>
                <w:top w:val="nil"/>
                <w:left w:val="nil"/>
                <w:bottom w:val="nil"/>
                <w:right w:val="nil"/>
                <w:between w:val="nil"/>
              </w:pBdr>
              <w:spacing w:after="120"/>
              <w:jc w:val="both"/>
              <w:rPr>
                <w:color w:val="000000"/>
                <w:sz w:val="24"/>
                <w:szCs w:val="24"/>
              </w:rPr>
            </w:pPr>
            <w:r w:rsidRPr="007B7A50">
              <w:rPr>
                <w:color w:val="000000"/>
                <w:sz w:val="24"/>
                <w:szCs w:val="24"/>
              </w:rPr>
              <w:t>Will not apply</w:t>
            </w:r>
          </w:p>
        </w:tc>
      </w:tr>
      <w:tr w:rsidR="00247026" w:rsidRPr="007B7A50" w:rsidTr="007B7A50">
        <w:tc>
          <w:tcPr>
            <w:tcW w:w="1701" w:type="dxa"/>
          </w:tcPr>
          <w:p w:rsidR="00247026" w:rsidRPr="007B7A50" w:rsidRDefault="00247026" w:rsidP="007B7A50">
            <w:pPr>
              <w:pBdr>
                <w:top w:val="nil"/>
                <w:left w:val="nil"/>
                <w:bottom w:val="nil"/>
                <w:right w:val="nil"/>
                <w:between w:val="nil"/>
              </w:pBdr>
              <w:spacing w:after="120"/>
              <w:jc w:val="both"/>
              <w:rPr>
                <w:color w:val="000000"/>
                <w:sz w:val="24"/>
                <w:szCs w:val="24"/>
              </w:rPr>
            </w:pPr>
            <w:r>
              <w:rPr>
                <w:color w:val="000000"/>
                <w:sz w:val="24"/>
                <w:szCs w:val="24"/>
              </w:rPr>
              <w:t>11.2</w:t>
            </w:r>
          </w:p>
        </w:tc>
        <w:tc>
          <w:tcPr>
            <w:tcW w:w="7933" w:type="dxa"/>
          </w:tcPr>
          <w:p w:rsidR="00247026" w:rsidRPr="00247026" w:rsidRDefault="00247026" w:rsidP="00247026">
            <w:pPr>
              <w:pBdr>
                <w:top w:val="nil"/>
                <w:left w:val="nil"/>
                <w:bottom w:val="nil"/>
                <w:right w:val="nil"/>
                <w:between w:val="nil"/>
              </w:pBdr>
              <w:spacing w:after="120"/>
              <w:jc w:val="both"/>
              <w:rPr>
                <w:color w:val="000000"/>
                <w:sz w:val="24"/>
                <w:szCs w:val="24"/>
              </w:rPr>
            </w:pPr>
            <w:r w:rsidRPr="00247026">
              <w:rPr>
                <w:color w:val="000000"/>
                <w:sz w:val="24"/>
                <w:szCs w:val="24"/>
              </w:rPr>
              <w:t>Amended to</w:t>
            </w:r>
          </w:p>
          <w:p w:rsidR="00247026" w:rsidRPr="007B7A50" w:rsidRDefault="00247026" w:rsidP="00247026">
            <w:pPr>
              <w:pBdr>
                <w:top w:val="nil"/>
                <w:left w:val="nil"/>
                <w:bottom w:val="nil"/>
                <w:right w:val="nil"/>
                <w:between w:val="nil"/>
              </w:pBdr>
              <w:spacing w:after="120"/>
              <w:jc w:val="both"/>
              <w:rPr>
                <w:color w:val="000000"/>
                <w:sz w:val="24"/>
                <w:szCs w:val="24"/>
              </w:rPr>
            </w:pPr>
            <w:r w:rsidRPr="00247026">
              <w:rPr>
                <w:color w:val="000000"/>
                <w:sz w:val="24"/>
                <w:szCs w:val="24"/>
              </w:rPr>
              <w:t>"Each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rsidR="007B7A50" w:rsidRPr="007B7A50" w:rsidTr="007B7A50">
        <w:tc>
          <w:tcPr>
            <w:tcW w:w="1701" w:type="dxa"/>
          </w:tcPr>
          <w:p w:rsidR="007B7A50" w:rsidRPr="007B7A50" w:rsidRDefault="007B7A50" w:rsidP="007B7A50">
            <w:pPr>
              <w:pBdr>
                <w:top w:val="nil"/>
                <w:left w:val="nil"/>
                <w:bottom w:val="nil"/>
                <w:right w:val="nil"/>
                <w:between w:val="nil"/>
              </w:pBdr>
              <w:spacing w:after="120"/>
              <w:jc w:val="both"/>
              <w:rPr>
                <w:color w:val="000000"/>
                <w:sz w:val="24"/>
                <w:szCs w:val="24"/>
              </w:rPr>
            </w:pPr>
            <w:r w:rsidRPr="007B7A50">
              <w:rPr>
                <w:color w:val="000000"/>
                <w:sz w:val="24"/>
                <w:szCs w:val="24"/>
              </w:rPr>
              <w:t>16.1</w:t>
            </w:r>
          </w:p>
        </w:tc>
        <w:tc>
          <w:tcPr>
            <w:tcW w:w="7933" w:type="dxa"/>
          </w:tcPr>
          <w:p w:rsidR="007B7A50" w:rsidRPr="007B7A50" w:rsidRDefault="007B7A50" w:rsidP="007B7A50">
            <w:pPr>
              <w:pBdr>
                <w:top w:val="nil"/>
                <w:left w:val="nil"/>
                <w:bottom w:val="nil"/>
                <w:right w:val="nil"/>
                <w:between w:val="nil"/>
              </w:pBdr>
              <w:spacing w:after="120"/>
              <w:jc w:val="both"/>
              <w:rPr>
                <w:color w:val="000000"/>
                <w:sz w:val="24"/>
                <w:szCs w:val="24"/>
              </w:rPr>
            </w:pPr>
            <w:r w:rsidRPr="007B7A50">
              <w:rPr>
                <w:color w:val="000000"/>
                <w:sz w:val="24"/>
                <w:szCs w:val="24"/>
              </w:rPr>
              <w:t>Amended to</w:t>
            </w:r>
          </w:p>
          <w:p w:rsidR="007B7A50" w:rsidRPr="007B7A50" w:rsidRDefault="007B7A50" w:rsidP="007B7A50">
            <w:pPr>
              <w:pBdr>
                <w:top w:val="nil"/>
                <w:left w:val="nil"/>
                <w:bottom w:val="nil"/>
                <w:right w:val="nil"/>
                <w:between w:val="nil"/>
              </w:pBdr>
              <w:spacing w:after="120"/>
              <w:jc w:val="both"/>
              <w:rPr>
                <w:color w:val="000000"/>
                <w:sz w:val="24"/>
                <w:szCs w:val="24"/>
              </w:rPr>
            </w:pPr>
            <w:r w:rsidRPr="007B7A50">
              <w:rPr>
                <w:color w:val="000000"/>
                <w:sz w:val="24"/>
                <w:szCs w:val="24"/>
              </w:rPr>
              <w:t>“The Supplier must tell the Relevant Authority within two (2) working days if it receives a Request For Information.”</w:t>
            </w:r>
          </w:p>
        </w:tc>
      </w:tr>
    </w:tbl>
    <w:p w:rsidR="007B7A50" w:rsidRDefault="007B7A50" w:rsidP="009929CC">
      <w:pPr>
        <w:pBdr>
          <w:top w:val="nil"/>
          <w:left w:val="nil"/>
          <w:bottom w:val="nil"/>
          <w:right w:val="nil"/>
          <w:between w:val="nil"/>
        </w:pBdr>
        <w:spacing w:after="120"/>
        <w:jc w:val="both"/>
        <w:rPr>
          <w:color w:val="000000"/>
          <w:sz w:val="24"/>
          <w:szCs w:val="24"/>
        </w:rPr>
      </w:pPr>
    </w:p>
    <w:p w:rsidR="00E96447" w:rsidRDefault="005E3E05">
      <w:pPr>
        <w:widowControl/>
        <w:pBdr>
          <w:top w:val="nil"/>
          <w:left w:val="nil"/>
          <w:bottom w:val="nil"/>
          <w:right w:val="nil"/>
          <w:between w:val="nil"/>
        </w:pBdr>
        <w:tabs>
          <w:tab w:val="left" w:pos="709"/>
          <w:tab w:val="left" w:pos="1134"/>
        </w:tabs>
        <w:spacing w:after="120"/>
        <w:rPr>
          <w:sz w:val="24"/>
          <w:szCs w:val="24"/>
        </w:rPr>
      </w:pPr>
      <w:r>
        <w:br w:type="page"/>
      </w:r>
    </w:p>
    <w:p w:rsidR="00E96447" w:rsidRDefault="00E96447">
      <w:pPr>
        <w:widowControl/>
        <w:pBdr>
          <w:top w:val="nil"/>
          <w:left w:val="nil"/>
          <w:bottom w:val="nil"/>
          <w:right w:val="nil"/>
          <w:between w:val="nil"/>
        </w:pBdr>
        <w:tabs>
          <w:tab w:val="left" w:pos="709"/>
          <w:tab w:val="left" w:pos="1134"/>
        </w:tabs>
        <w:spacing w:after="120"/>
        <w:rPr>
          <w:sz w:val="24"/>
          <w:szCs w:val="24"/>
        </w:rPr>
      </w:pPr>
    </w:p>
    <w:p w:rsidR="00E96447" w:rsidRDefault="00E96447">
      <w:pPr>
        <w:widowControl/>
        <w:pBdr>
          <w:top w:val="nil"/>
          <w:left w:val="nil"/>
          <w:bottom w:val="nil"/>
          <w:right w:val="nil"/>
          <w:between w:val="nil"/>
        </w:pBdr>
        <w:tabs>
          <w:tab w:val="left" w:pos="709"/>
          <w:tab w:val="left" w:pos="1134"/>
        </w:tabs>
        <w:spacing w:after="120"/>
        <w:ind w:left="567"/>
        <w:rPr>
          <w:sz w:val="24"/>
          <w:szCs w:val="24"/>
        </w:rPr>
      </w:pPr>
    </w:p>
    <w:p w:rsidR="00E96447" w:rsidRDefault="005E3E05">
      <w:pPr>
        <w:pStyle w:val="Heading1"/>
        <w:pBdr>
          <w:top w:val="single" w:sz="4" w:space="1" w:color="000000"/>
          <w:left w:val="single" w:sz="4" w:space="4" w:color="000000"/>
          <w:bottom w:val="single" w:sz="4" w:space="1" w:color="000000"/>
          <w:right w:val="single" w:sz="4" w:space="4" w:color="000000"/>
        </w:pBdr>
        <w:shd w:val="clear" w:color="auto" w:fill="D9D9D9"/>
        <w:tabs>
          <w:tab w:val="left" w:pos="567"/>
          <w:tab w:val="left" w:pos="3119"/>
        </w:tabs>
        <w:spacing w:after="120"/>
        <w:ind w:hanging="290"/>
        <w:rPr>
          <w:sz w:val="24"/>
          <w:szCs w:val="24"/>
        </w:rPr>
      </w:pPr>
      <w:r>
        <w:rPr>
          <w:sz w:val="24"/>
          <w:szCs w:val="24"/>
        </w:rPr>
        <w:t>Contents</w:t>
      </w:r>
    </w:p>
    <w:p w:rsidR="00E96447" w:rsidRDefault="005E3E05">
      <w:pPr>
        <w:widowControl/>
        <w:pBdr>
          <w:top w:val="nil"/>
          <w:left w:val="nil"/>
          <w:bottom w:val="nil"/>
          <w:right w:val="nil"/>
          <w:between w:val="nil"/>
        </w:pBdr>
        <w:tabs>
          <w:tab w:val="left" w:pos="709"/>
          <w:tab w:val="left" w:pos="1134"/>
        </w:tabs>
        <w:spacing w:after="120"/>
        <w:rPr>
          <w:sz w:val="24"/>
          <w:szCs w:val="24"/>
        </w:rPr>
      </w:pPr>
      <w:r>
        <w:rPr>
          <w:b/>
          <w:sz w:val="24"/>
          <w:szCs w:val="24"/>
        </w:rPr>
        <w:tab/>
      </w:r>
      <w:r>
        <w:rPr>
          <w:sz w:val="24"/>
          <w:szCs w:val="24"/>
        </w:rPr>
        <w:t>Section 1 - Scope of the Framework Contract</w:t>
      </w:r>
    </w:p>
    <w:p w:rsidR="00E96447" w:rsidRDefault="005E3E05">
      <w:pPr>
        <w:widowControl/>
        <w:pBdr>
          <w:top w:val="nil"/>
          <w:left w:val="nil"/>
          <w:bottom w:val="nil"/>
          <w:right w:val="nil"/>
          <w:between w:val="nil"/>
        </w:pBdr>
        <w:tabs>
          <w:tab w:val="left" w:pos="709"/>
          <w:tab w:val="left" w:pos="1134"/>
        </w:tabs>
        <w:spacing w:after="120"/>
        <w:rPr>
          <w:sz w:val="24"/>
          <w:szCs w:val="24"/>
        </w:rPr>
      </w:pPr>
      <w:r>
        <w:rPr>
          <w:sz w:val="24"/>
          <w:szCs w:val="24"/>
        </w:rPr>
        <w:tab/>
        <w:t>Section 2 - Lot Structure</w:t>
      </w:r>
    </w:p>
    <w:p w:rsidR="00E96447" w:rsidRDefault="005E3E05">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t>Section 3 - Del</w:t>
      </w:r>
      <w:r w:rsidR="006E3013">
        <w:rPr>
          <w:sz w:val="24"/>
          <w:szCs w:val="24"/>
        </w:rPr>
        <w:t>iverables for Lot 1 (Supply of vehicle t</w:t>
      </w:r>
      <w:r>
        <w:rPr>
          <w:sz w:val="24"/>
          <w:szCs w:val="24"/>
        </w:rPr>
        <w:t xml:space="preserve">elematics hardware, software and associated products) </w:t>
      </w:r>
    </w:p>
    <w:p w:rsidR="00E96447" w:rsidRDefault="005E3E05">
      <w:pPr>
        <w:widowControl/>
        <w:spacing w:after="120"/>
        <w:ind w:left="1884"/>
        <w:rPr>
          <w:sz w:val="24"/>
          <w:szCs w:val="24"/>
          <w:u w:val="single"/>
        </w:rPr>
      </w:pPr>
      <w:r>
        <w:rPr>
          <w:sz w:val="24"/>
          <w:szCs w:val="24"/>
          <w:u w:val="single"/>
        </w:rPr>
        <w:t>Mandatory Deliverables</w:t>
      </w:r>
    </w:p>
    <w:p w:rsidR="00E96447" w:rsidRDefault="0090085D" w:rsidP="00CB7B83">
      <w:pPr>
        <w:widowControl/>
        <w:spacing w:after="120"/>
        <w:ind w:left="2835" w:hanging="850"/>
        <w:rPr>
          <w:sz w:val="24"/>
          <w:szCs w:val="24"/>
        </w:rPr>
      </w:pPr>
      <w:r>
        <w:rPr>
          <w:sz w:val="24"/>
          <w:szCs w:val="24"/>
        </w:rPr>
        <w:t>3.1</w:t>
      </w:r>
      <w:r>
        <w:rPr>
          <w:sz w:val="24"/>
          <w:szCs w:val="24"/>
        </w:rPr>
        <w:tab/>
      </w:r>
      <w:r w:rsidR="005E3E05">
        <w:rPr>
          <w:sz w:val="24"/>
          <w:szCs w:val="24"/>
        </w:rPr>
        <w:t>Order and Supply of Telematics Solutions</w:t>
      </w:r>
    </w:p>
    <w:p w:rsidR="00E96447" w:rsidRDefault="0090085D" w:rsidP="00CB7B83">
      <w:pPr>
        <w:widowControl/>
        <w:spacing w:after="120"/>
        <w:ind w:left="3010" w:hanging="175"/>
        <w:rPr>
          <w:sz w:val="24"/>
          <w:szCs w:val="24"/>
        </w:rPr>
      </w:pPr>
      <w:r>
        <w:rPr>
          <w:sz w:val="24"/>
          <w:szCs w:val="24"/>
        </w:rPr>
        <w:t>3.1.1</w:t>
      </w:r>
      <w:r>
        <w:rPr>
          <w:sz w:val="24"/>
          <w:szCs w:val="24"/>
        </w:rPr>
        <w:tab/>
      </w:r>
      <w:r w:rsidR="005E3E05">
        <w:rPr>
          <w:sz w:val="24"/>
          <w:szCs w:val="24"/>
        </w:rPr>
        <w:t>Terms and Conditions of supply</w:t>
      </w:r>
    </w:p>
    <w:p w:rsidR="00E96447" w:rsidRDefault="0090085D" w:rsidP="00CB7B83">
      <w:pPr>
        <w:widowControl/>
        <w:spacing w:after="120"/>
        <w:ind w:left="3010" w:hanging="175"/>
        <w:rPr>
          <w:sz w:val="24"/>
          <w:szCs w:val="24"/>
        </w:rPr>
      </w:pPr>
      <w:r>
        <w:rPr>
          <w:sz w:val="24"/>
          <w:szCs w:val="24"/>
        </w:rPr>
        <w:t>3.1.2</w:t>
      </w:r>
      <w:r>
        <w:rPr>
          <w:sz w:val="24"/>
          <w:szCs w:val="24"/>
        </w:rPr>
        <w:tab/>
      </w:r>
      <w:r w:rsidR="005E3E05">
        <w:rPr>
          <w:sz w:val="24"/>
          <w:szCs w:val="24"/>
        </w:rPr>
        <w:t>Vehicle telematics solutions Orders</w:t>
      </w:r>
    </w:p>
    <w:p w:rsidR="00E96447" w:rsidRDefault="0090085D" w:rsidP="00CB7B83">
      <w:pPr>
        <w:widowControl/>
        <w:spacing w:after="120"/>
        <w:ind w:left="2835" w:hanging="850"/>
        <w:rPr>
          <w:sz w:val="24"/>
          <w:szCs w:val="24"/>
        </w:rPr>
      </w:pPr>
      <w:r>
        <w:rPr>
          <w:sz w:val="24"/>
          <w:szCs w:val="24"/>
        </w:rPr>
        <w:t>3.2</w:t>
      </w:r>
      <w:r>
        <w:rPr>
          <w:sz w:val="24"/>
          <w:szCs w:val="24"/>
        </w:rPr>
        <w:tab/>
      </w:r>
      <w:r w:rsidR="005E3E05">
        <w:rPr>
          <w:sz w:val="24"/>
          <w:szCs w:val="24"/>
        </w:rPr>
        <w:t>Telematics Systems</w:t>
      </w:r>
    </w:p>
    <w:p w:rsidR="00E96447" w:rsidRDefault="0090085D" w:rsidP="00CB7B83">
      <w:pPr>
        <w:widowControl/>
        <w:spacing w:after="120"/>
        <w:ind w:left="2835"/>
        <w:rPr>
          <w:sz w:val="24"/>
          <w:szCs w:val="24"/>
        </w:rPr>
      </w:pPr>
      <w:r>
        <w:rPr>
          <w:sz w:val="24"/>
          <w:szCs w:val="24"/>
        </w:rPr>
        <w:t>3.2.1</w:t>
      </w:r>
      <w:r>
        <w:rPr>
          <w:sz w:val="24"/>
          <w:szCs w:val="24"/>
        </w:rPr>
        <w:tab/>
      </w:r>
      <w:r w:rsidR="00CB7B83">
        <w:rPr>
          <w:sz w:val="24"/>
          <w:szCs w:val="24"/>
        </w:rPr>
        <w:t>Telematics s</w:t>
      </w:r>
      <w:r w:rsidR="005E3E05">
        <w:rPr>
          <w:sz w:val="24"/>
          <w:szCs w:val="24"/>
        </w:rPr>
        <w:t xml:space="preserve">ystems and </w:t>
      </w:r>
      <w:r w:rsidR="00CB7B83">
        <w:rPr>
          <w:sz w:val="24"/>
          <w:szCs w:val="24"/>
        </w:rPr>
        <w:t>equipment</w:t>
      </w:r>
    </w:p>
    <w:p w:rsidR="00E96447" w:rsidRDefault="0090085D" w:rsidP="00CB7B83">
      <w:pPr>
        <w:widowControl/>
        <w:spacing w:after="120"/>
        <w:ind w:left="2835"/>
        <w:rPr>
          <w:sz w:val="24"/>
          <w:szCs w:val="24"/>
        </w:rPr>
      </w:pPr>
      <w:r>
        <w:rPr>
          <w:sz w:val="24"/>
          <w:szCs w:val="24"/>
        </w:rPr>
        <w:t>3.2.2</w:t>
      </w:r>
      <w:r>
        <w:rPr>
          <w:sz w:val="24"/>
          <w:szCs w:val="24"/>
        </w:rPr>
        <w:tab/>
      </w:r>
      <w:r w:rsidR="005E3E05">
        <w:rPr>
          <w:sz w:val="24"/>
          <w:szCs w:val="24"/>
        </w:rPr>
        <w:t xml:space="preserve">Installation and Decommissioning of </w:t>
      </w:r>
      <w:r w:rsidR="00CB7B83">
        <w:rPr>
          <w:sz w:val="24"/>
          <w:szCs w:val="24"/>
        </w:rPr>
        <w:t>equipment</w:t>
      </w:r>
    </w:p>
    <w:p w:rsidR="00E96447" w:rsidRDefault="002A5061" w:rsidP="00CB7B83">
      <w:pPr>
        <w:widowControl/>
        <w:spacing w:after="120"/>
        <w:ind w:left="2835"/>
        <w:rPr>
          <w:sz w:val="24"/>
          <w:szCs w:val="24"/>
        </w:rPr>
      </w:pPr>
      <w:r>
        <w:rPr>
          <w:sz w:val="24"/>
          <w:szCs w:val="24"/>
        </w:rPr>
        <w:t>3.2</w:t>
      </w:r>
      <w:r w:rsidR="0090085D">
        <w:rPr>
          <w:sz w:val="24"/>
          <w:szCs w:val="24"/>
        </w:rPr>
        <w:t>.3</w:t>
      </w:r>
      <w:r w:rsidR="0090085D">
        <w:rPr>
          <w:sz w:val="24"/>
          <w:szCs w:val="24"/>
        </w:rPr>
        <w:tab/>
      </w:r>
      <w:r w:rsidR="005E3E05">
        <w:rPr>
          <w:sz w:val="24"/>
          <w:szCs w:val="24"/>
        </w:rPr>
        <w:t>Warranty and Repair</w:t>
      </w:r>
    </w:p>
    <w:p w:rsidR="00E96447" w:rsidRDefault="0090085D" w:rsidP="00CB7B83">
      <w:pPr>
        <w:widowControl/>
        <w:spacing w:after="120"/>
        <w:ind w:left="2835" w:hanging="850"/>
        <w:rPr>
          <w:sz w:val="24"/>
          <w:szCs w:val="24"/>
        </w:rPr>
      </w:pPr>
      <w:r>
        <w:rPr>
          <w:sz w:val="24"/>
          <w:szCs w:val="24"/>
        </w:rPr>
        <w:t>3.3</w:t>
      </w:r>
      <w:r>
        <w:rPr>
          <w:sz w:val="24"/>
          <w:szCs w:val="24"/>
        </w:rPr>
        <w:tab/>
      </w:r>
      <w:r w:rsidR="005E3E05">
        <w:rPr>
          <w:sz w:val="24"/>
          <w:szCs w:val="24"/>
        </w:rPr>
        <w:t>Telematics data</w:t>
      </w:r>
    </w:p>
    <w:p w:rsidR="00CB7B83" w:rsidRDefault="0090085D" w:rsidP="00CB7B83">
      <w:pPr>
        <w:widowControl/>
        <w:spacing w:after="120"/>
        <w:ind w:left="2835" w:hanging="850"/>
        <w:rPr>
          <w:sz w:val="24"/>
          <w:szCs w:val="24"/>
        </w:rPr>
      </w:pPr>
      <w:r>
        <w:rPr>
          <w:sz w:val="24"/>
          <w:szCs w:val="24"/>
        </w:rPr>
        <w:t>3.4</w:t>
      </w:r>
      <w:r>
        <w:rPr>
          <w:sz w:val="24"/>
          <w:szCs w:val="24"/>
        </w:rPr>
        <w:tab/>
        <w:t>W</w:t>
      </w:r>
      <w:r w:rsidR="005E3E05">
        <w:rPr>
          <w:sz w:val="24"/>
          <w:szCs w:val="24"/>
        </w:rPr>
        <w:t>eb-based portal</w:t>
      </w:r>
    </w:p>
    <w:p w:rsidR="00E96447" w:rsidRDefault="00CB7B83" w:rsidP="00CB7B83">
      <w:pPr>
        <w:widowControl/>
        <w:spacing w:after="120"/>
        <w:ind w:left="2835" w:hanging="850"/>
        <w:rPr>
          <w:sz w:val="24"/>
          <w:szCs w:val="24"/>
        </w:rPr>
      </w:pPr>
      <w:r>
        <w:rPr>
          <w:sz w:val="24"/>
          <w:szCs w:val="24"/>
        </w:rPr>
        <w:t>3.5</w:t>
      </w:r>
      <w:r>
        <w:rPr>
          <w:sz w:val="24"/>
          <w:szCs w:val="24"/>
        </w:rPr>
        <w:tab/>
      </w:r>
      <w:r w:rsidR="005E3E05">
        <w:rPr>
          <w:sz w:val="24"/>
          <w:szCs w:val="24"/>
        </w:rPr>
        <w:t>Managing the Buyer’s Account</w:t>
      </w:r>
    </w:p>
    <w:p w:rsidR="00E96447" w:rsidRDefault="00CB7B83" w:rsidP="00CB7B83">
      <w:pPr>
        <w:widowControl/>
        <w:spacing w:after="120"/>
        <w:ind w:left="2835"/>
        <w:rPr>
          <w:sz w:val="24"/>
          <w:szCs w:val="24"/>
        </w:rPr>
      </w:pPr>
      <w:r>
        <w:rPr>
          <w:sz w:val="24"/>
          <w:szCs w:val="24"/>
        </w:rPr>
        <w:t>3.5.1</w:t>
      </w:r>
      <w:r>
        <w:rPr>
          <w:sz w:val="24"/>
          <w:szCs w:val="24"/>
        </w:rPr>
        <w:tab/>
      </w:r>
      <w:r w:rsidR="005E3E05">
        <w:rPr>
          <w:sz w:val="24"/>
          <w:szCs w:val="24"/>
        </w:rPr>
        <w:t>Contract Management</w:t>
      </w:r>
    </w:p>
    <w:p w:rsidR="00E96447" w:rsidRDefault="00CB7B83" w:rsidP="00CB7B83">
      <w:pPr>
        <w:widowControl/>
        <w:spacing w:after="120"/>
        <w:ind w:left="2835"/>
        <w:rPr>
          <w:sz w:val="24"/>
          <w:szCs w:val="24"/>
        </w:rPr>
      </w:pPr>
      <w:r>
        <w:rPr>
          <w:sz w:val="24"/>
          <w:szCs w:val="24"/>
        </w:rPr>
        <w:t>3.5.2</w:t>
      </w:r>
      <w:r>
        <w:rPr>
          <w:sz w:val="24"/>
          <w:szCs w:val="24"/>
        </w:rPr>
        <w:tab/>
      </w:r>
      <w:r w:rsidR="005E3E05">
        <w:rPr>
          <w:sz w:val="24"/>
          <w:szCs w:val="24"/>
        </w:rPr>
        <w:t>Management information</w:t>
      </w:r>
    </w:p>
    <w:p w:rsidR="00E96447" w:rsidRDefault="00CB7B83" w:rsidP="00CB7B83">
      <w:pPr>
        <w:widowControl/>
        <w:spacing w:after="120"/>
        <w:ind w:left="2835"/>
        <w:rPr>
          <w:sz w:val="24"/>
          <w:szCs w:val="24"/>
        </w:rPr>
      </w:pPr>
      <w:r>
        <w:rPr>
          <w:sz w:val="24"/>
          <w:szCs w:val="24"/>
        </w:rPr>
        <w:t>3.5.3</w:t>
      </w:r>
      <w:r>
        <w:rPr>
          <w:sz w:val="24"/>
          <w:szCs w:val="24"/>
        </w:rPr>
        <w:tab/>
      </w:r>
      <w:r w:rsidR="005E3E05">
        <w:rPr>
          <w:sz w:val="24"/>
          <w:szCs w:val="24"/>
        </w:rPr>
        <w:t>Continuous Improvement</w:t>
      </w:r>
    </w:p>
    <w:p w:rsidR="0032258A" w:rsidRDefault="00CB7B83" w:rsidP="00CB7B83">
      <w:pPr>
        <w:widowControl/>
        <w:spacing w:after="120"/>
        <w:ind w:left="2835"/>
        <w:rPr>
          <w:sz w:val="24"/>
          <w:szCs w:val="24"/>
        </w:rPr>
      </w:pPr>
      <w:r>
        <w:rPr>
          <w:sz w:val="24"/>
          <w:szCs w:val="24"/>
        </w:rPr>
        <w:t>3.5.4</w:t>
      </w:r>
      <w:r>
        <w:rPr>
          <w:sz w:val="24"/>
          <w:szCs w:val="24"/>
        </w:rPr>
        <w:tab/>
      </w:r>
      <w:r w:rsidR="0032258A">
        <w:rPr>
          <w:sz w:val="24"/>
          <w:szCs w:val="24"/>
        </w:rPr>
        <w:t>Training</w:t>
      </w:r>
    </w:p>
    <w:p w:rsidR="00E96447" w:rsidRDefault="00CB7B83" w:rsidP="00CB7B83">
      <w:pPr>
        <w:widowControl/>
        <w:spacing w:after="120"/>
        <w:ind w:left="2835" w:hanging="850"/>
        <w:rPr>
          <w:sz w:val="24"/>
          <w:szCs w:val="24"/>
        </w:rPr>
      </w:pPr>
      <w:r>
        <w:rPr>
          <w:sz w:val="24"/>
          <w:szCs w:val="24"/>
        </w:rPr>
        <w:t>3.6</w:t>
      </w:r>
      <w:r>
        <w:rPr>
          <w:sz w:val="24"/>
          <w:szCs w:val="24"/>
        </w:rPr>
        <w:tab/>
      </w:r>
      <w:r w:rsidR="005E3E05">
        <w:rPr>
          <w:sz w:val="24"/>
          <w:szCs w:val="24"/>
        </w:rPr>
        <w:t>Legislation and Policy</w:t>
      </w:r>
    </w:p>
    <w:p w:rsidR="00E96447" w:rsidRDefault="00CB7B83" w:rsidP="00CB7B83">
      <w:pPr>
        <w:widowControl/>
        <w:spacing w:after="120"/>
        <w:ind w:left="2835"/>
        <w:rPr>
          <w:sz w:val="24"/>
          <w:szCs w:val="24"/>
        </w:rPr>
      </w:pPr>
      <w:r>
        <w:rPr>
          <w:sz w:val="24"/>
          <w:szCs w:val="24"/>
        </w:rPr>
        <w:t>3.6.1</w:t>
      </w:r>
      <w:r>
        <w:rPr>
          <w:sz w:val="24"/>
          <w:szCs w:val="24"/>
        </w:rPr>
        <w:tab/>
      </w:r>
      <w:r w:rsidR="005E3E05">
        <w:rPr>
          <w:sz w:val="24"/>
          <w:szCs w:val="24"/>
        </w:rPr>
        <w:t>Legislative Requirements</w:t>
      </w:r>
    </w:p>
    <w:p w:rsidR="00E96447" w:rsidRDefault="00CB7B83" w:rsidP="00CB7B83">
      <w:pPr>
        <w:widowControl/>
        <w:spacing w:after="120"/>
        <w:ind w:left="2835"/>
        <w:rPr>
          <w:sz w:val="24"/>
          <w:szCs w:val="24"/>
        </w:rPr>
      </w:pPr>
      <w:r>
        <w:rPr>
          <w:sz w:val="24"/>
          <w:szCs w:val="24"/>
        </w:rPr>
        <w:t>3.6.2</w:t>
      </w:r>
      <w:r>
        <w:rPr>
          <w:sz w:val="24"/>
          <w:szCs w:val="24"/>
        </w:rPr>
        <w:tab/>
      </w:r>
      <w:r w:rsidR="005E3E05">
        <w:rPr>
          <w:sz w:val="24"/>
          <w:szCs w:val="24"/>
        </w:rPr>
        <w:t>Policy Requirements</w:t>
      </w:r>
    </w:p>
    <w:p w:rsidR="00E96447" w:rsidRDefault="00CB7B83" w:rsidP="00CB7B83">
      <w:pPr>
        <w:widowControl/>
        <w:spacing w:after="120"/>
        <w:ind w:left="2835"/>
        <w:rPr>
          <w:sz w:val="24"/>
          <w:szCs w:val="24"/>
        </w:rPr>
      </w:pPr>
      <w:r>
        <w:rPr>
          <w:sz w:val="24"/>
          <w:szCs w:val="24"/>
        </w:rPr>
        <w:t>3.6.3</w:t>
      </w:r>
      <w:r>
        <w:rPr>
          <w:sz w:val="24"/>
          <w:szCs w:val="24"/>
        </w:rPr>
        <w:tab/>
      </w:r>
      <w:r w:rsidR="005E3E05">
        <w:rPr>
          <w:sz w:val="24"/>
          <w:szCs w:val="24"/>
        </w:rPr>
        <w:t>Sustainability</w:t>
      </w:r>
    </w:p>
    <w:p w:rsidR="00E96447" w:rsidRDefault="00CB7B83" w:rsidP="00CB7B83">
      <w:pPr>
        <w:widowControl/>
        <w:spacing w:after="120"/>
        <w:ind w:left="2835"/>
        <w:rPr>
          <w:sz w:val="24"/>
          <w:szCs w:val="24"/>
        </w:rPr>
      </w:pPr>
      <w:r>
        <w:rPr>
          <w:sz w:val="24"/>
          <w:szCs w:val="24"/>
        </w:rPr>
        <w:t>3.6.4</w:t>
      </w:r>
      <w:r>
        <w:rPr>
          <w:sz w:val="24"/>
          <w:szCs w:val="24"/>
        </w:rPr>
        <w:tab/>
      </w:r>
      <w:r w:rsidR="005E3E05">
        <w:rPr>
          <w:sz w:val="24"/>
          <w:szCs w:val="24"/>
        </w:rPr>
        <w:t>Social Value and Community Benefits</w:t>
      </w:r>
    </w:p>
    <w:p w:rsidR="00E96447" w:rsidRDefault="005E3E05" w:rsidP="00CB7B83">
      <w:pPr>
        <w:widowControl/>
        <w:spacing w:after="120"/>
        <w:ind w:left="2835" w:hanging="850"/>
        <w:rPr>
          <w:sz w:val="24"/>
          <w:szCs w:val="24"/>
          <w:u w:val="single"/>
        </w:rPr>
      </w:pPr>
      <w:r>
        <w:rPr>
          <w:sz w:val="24"/>
          <w:szCs w:val="24"/>
          <w:u w:val="single"/>
        </w:rPr>
        <w:t>Desirable Deliverables</w:t>
      </w:r>
    </w:p>
    <w:p w:rsidR="00E96447" w:rsidRDefault="00CB7B83" w:rsidP="00CB7B83">
      <w:pPr>
        <w:widowControl/>
        <w:spacing w:after="120"/>
        <w:ind w:left="2835" w:hanging="850"/>
        <w:rPr>
          <w:sz w:val="24"/>
          <w:szCs w:val="24"/>
        </w:rPr>
      </w:pPr>
      <w:r>
        <w:rPr>
          <w:sz w:val="24"/>
          <w:szCs w:val="24"/>
        </w:rPr>
        <w:t>3.7</w:t>
      </w:r>
      <w:r>
        <w:rPr>
          <w:sz w:val="24"/>
          <w:szCs w:val="24"/>
        </w:rPr>
        <w:tab/>
      </w:r>
      <w:r w:rsidR="005E3E05">
        <w:rPr>
          <w:sz w:val="24"/>
          <w:szCs w:val="24"/>
        </w:rPr>
        <w:t>Enhanced Security</w:t>
      </w:r>
    </w:p>
    <w:p w:rsidR="002C203E" w:rsidRDefault="002C203E" w:rsidP="00CB7B83">
      <w:pPr>
        <w:widowControl/>
        <w:spacing w:after="120"/>
        <w:ind w:left="2835" w:hanging="850"/>
        <w:rPr>
          <w:sz w:val="24"/>
          <w:szCs w:val="24"/>
        </w:rPr>
      </w:pPr>
      <w:r>
        <w:rPr>
          <w:sz w:val="24"/>
          <w:szCs w:val="24"/>
        </w:rPr>
        <w:t>3.8</w:t>
      </w:r>
      <w:r>
        <w:rPr>
          <w:sz w:val="24"/>
          <w:szCs w:val="24"/>
        </w:rPr>
        <w:tab/>
        <w:t>Telematics System Integration</w:t>
      </w:r>
    </w:p>
    <w:p w:rsidR="00A251A0" w:rsidRDefault="000C04BC" w:rsidP="00CB7B83">
      <w:pPr>
        <w:widowControl/>
        <w:spacing w:after="120"/>
        <w:ind w:left="2835" w:hanging="850"/>
        <w:rPr>
          <w:sz w:val="24"/>
          <w:szCs w:val="24"/>
        </w:rPr>
      </w:pPr>
      <w:r>
        <w:rPr>
          <w:sz w:val="24"/>
          <w:szCs w:val="24"/>
        </w:rPr>
        <w:t>3.9</w:t>
      </w:r>
      <w:r w:rsidR="00CB7B83">
        <w:rPr>
          <w:sz w:val="24"/>
          <w:szCs w:val="24"/>
        </w:rPr>
        <w:tab/>
      </w:r>
      <w:r w:rsidR="00A251A0">
        <w:rPr>
          <w:sz w:val="24"/>
          <w:szCs w:val="24"/>
        </w:rPr>
        <w:t>Satellite Navigation</w:t>
      </w:r>
    </w:p>
    <w:p w:rsidR="00E96447" w:rsidRDefault="00A251A0" w:rsidP="00CB7B83">
      <w:pPr>
        <w:widowControl/>
        <w:spacing w:after="120"/>
        <w:ind w:left="2835" w:hanging="850"/>
        <w:rPr>
          <w:sz w:val="24"/>
          <w:szCs w:val="24"/>
        </w:rPr>
      </w:pPr>
      <w:r>
        <w:rPr>
          <w:sz w:val="24"/>
          <w:szCs w:val="24"/>
        </w:rPr>
        <w:t>3.10</w:t>
      </w:r>
      <w:r>
        <w:rPr>
          <w:sz w:val="24"/>
          <w:szCs w:val="24"/>
        </w:rPr>
        <w:tab/>
      </w:r>
      <w:r w:rsidR="002C203E">
        <w:rPr>
          <w:sz w:val="24"/>
          <w:szCs w:val="24"/>
        </w:rPr>
        <w:t>Asset Tracking</w:t>
      </w:r>
    </w:p>
    <w:p w:rsidR="00E96447" w:rsidRDefault="00CB7B83" w:rsidP="00CB7B83">
      <w:pPr>
        <w:widowControl/>
        <w:spacing w:after="120"/>
        <w:ind w:left="2835" w:hanging="850"/>
        <w:rPr>
          <w:sz w:val="24"/>
          <w:szCs w:val="24"/>
        </w:rPr>
      </w:pPr>
      <w:r>
        <w:rPr>
          <w:sz w:val="24"/>
          <w:szCs w:val="24"/>
        </w:rPr>
        <w:t>3.1</w:t>
      </w:r>
      <w:r w:rsidR="00A251A0">
        <w:rPr>
          <w:sz w:val="24"/>
          <w:szCs w:val="24"/>
        </w:rPr>
        <w:t>1</w:t>
      </w:r>
      <w:r>
        <w:rPr>
          <w:sz w:val="24"/>
          <w:szCs w:val="24"/>
        </w:rPr>
        <w:tab/>
      </w:r>
      <w:r w:rsidR="000C04BC">
        <w:rPr>
          <w:sz w:val="24"/>
          <w:szCs w:val="24"/>
        </w:rPr>
        <w:t xml:space="preserve">Stolen Vehicle Recovery </w:t>
      </w:r>
    </w:p>
    <w:p w:rsidR="00E96447" w:rsidRDefault="00A251A0" w:rsidP="00CB7B83">
      <w:pPr>
        <w:widowControl/>
        <w:spacing w:after="120"/>
        <w:ind w:left="2835" w:hanging="850"/>
        <w:rPr>
          <w:sz w:val="24"/>
          <w:szCs w:val="24"/>
        </w:rPr>
      </w:pPr>
      <w:r>
        <w:rPr>
          <w:sz w:val="24"/>
          <w:szCs w:val="24"/>
        </w:rPr>
        <w:t>3.12</w:t>
      </w:r>
      <w:r w:rsidR="00CB7B83">
        <w:rPr>
          <w:sz w:val="24"/>
          <w:szCs w:val="24"/>
        </w:rPr>
        <w:tab/>
      </w:r>
      <w:r w:rsidR="000C04BC">
        <w:rPr>
          <w:sz w:val="24"/>
          <w:szCs w:val="24"/>
        </w:rPr>
        <w:t>Extended Warranty</w:t>
      </w:r>
    </w:p>
    <w:p w:rsidR="00E96447" w:rsidRDefault="00A251A0" w:rsidP="00CB7B83">
      <w:pPr>
        <w:widowControl/>
        <w:spacing w:after="120"/>
        <w:ind w:left="2835" w:hanging="850"/>
        <w:rPr>
          <w:sz w:val="24"/>
          <w:szCs w:val="24"/>
        </w:rPr>
      </w:pPr>
      <w:r>
        <w:rPr>
          <w:sz w:val="24"/>
          <w:szCs w:val="24"/>
        </w:rPr>
        <w:lastRenderedPageBreak/>
        <w:t>3.13</w:t>
      </w:r>
      <w:r w:rsidR="00CB7B83">
        <w:rPr>
          <w:sz w:val="24"/>
          <w:szCs w:val="24"/>
        </w:rPr>
        <w:tab/>
      </w:r>
      <w:r w:rsidR="000C04BC">
        <w:rPr>
          <w:sz w:val="24"/>
          <w:szCs w:val="24"/>
        </w:rPr>
        <w:t>Training</w:t>
      </w:r>
    </w:p>
    <w:p w:rsidR="000C04BC" w:rsidRDefault="00A251A0" w:rsidP="00CB7B83">
      <w:pPr>
        <w:widowControl/>
        <w:spacing w:after="120"/>
        <w:ind w:left="2835" w:hanging="850"/>
        <w:rPr>
          <w:sz w:val="24"/>
          <w:szCs w:val="24"/>
        </w:rPr>
      </w:pPr>
      <w:r>
        <w:rPr>
          <w:sz w:val="24"/>
          <w:szCs w:val="24"/>
        </w:rPr>
        <w:t>3.14</w:t>
      </w:r>
      <w:r w:rsidR="000C04BC">
        <w:rPr>
          <w:sz w:val="24"/>
          <w:szCs w:val="24"/>
        </w:rPr>
        <w:tab/>
        <w:t>Geographical coverage</w:t>
      </w:r>
    </w:p>
    <w:p w:rsidR="000C04BC" w:rsidRDefault="00A251A0" w:rsidP="00CB7B83">
      <w:pPr>
        <w:widowControl/>
        <w:spacing w:after="120"/>
        <w:ind w:left="2835" w:hanging="850"/>
        <w:rPr>
          <w:sz w:val="24"/>
          <w:szCs w:val="24"/>
        </w:rPr>
      </w:pPr>
      <w:r>
        <w:rPr>
          <w:sz w:val="24"/>
          <w:szCs w:val="24"/>
        </w:rPr>
        <w:t>3.15</w:t>
      </w:r>
      <w:r w:rsidR="000C04BC">
        <w:rPr>
          <w:sz w:val="24"/>
          <w:szCs w:val="24"/>
        </w:rPr>
        <w:tab/>
        <w:t>Telematics System Modifications</w:t>
      </w:r>
    </w:p>
    <w:p w:rsidR="000C04BC" w:rsidRDefault="00A251A0" w:rsidP="00CB7B83">
      <w:pPr>
        <w:widowControl/>
        <w:spacing w:after="120"/>
        <w:ind w:left="2835" w:hanging="850"/>
        <w:rPr>
          <w:sz w:val="24"/>
          <w:szCs w:val="24"/>
        </w:rPr>
      </w:pPr>
      <w:r>
        <w:rPr>
          <w:sz w:val="24"/>
          <w:szCs w:val="24"/>
        </w:rPr>
        <w:t>3.16</w:t>
      </w:r>
      <w:r w:rsidR="000C04BC">
        <w:rPr>
          <w:sz w:val="24"/>
          <w:szCs w:val="24"/>
        </w:rPr>
        <w:tab/>
        <w:t>Consultancy</w:t>
      </w:r>
    </w:p>
    <w:p w:rsidR="000C04BC" w:rsidRDefault="00A251A0" w:rsidP="00CB7B83">
      <w:pPr>
        <w:widowControl/>
        <w:spacing w:after="120"/>
        <w:ind w:left="2835" w:hanging="850"/>
        <w:rPr>
          <w:sz w:val="24"/>
          <w:szCs w:val="24"/>
        </w:rPr>
      </w:pPr>
      <w:r>
        <w:rPr>
          <w:sz w:val="24"/>
          <w:szCs w:val="24"/>
        </w:rPr>
        <w:t>3.17</w:t>
      </w:r>
      <w:r w:rsidR="000C04BC">
        <w:rPr>
          <w:sz w:val="24"/>
          <w:szCs w:val="24"/>
        </w:rPr>
        <w:tab/>
        <w:t>Gain Share</w:t>
      </w:r>
    </w:p>
    <w:p w:rsidR="00A251A0" w:rsidRDefault="00A251A0" w:rsidP="00CB7B83">
      <w:pPr>
        <w:widowControl/>
        <w:spacing w:after="120"/>
        <w:ind w:left="2835" w:hanging="850"/>
        <w:rPr>
          <w:sz w:val="24"/>
          <w:szCs w:val="24"/>
        </w:rPr>
      </w:pPr>
      <w:r>
        <w:rPr>
          <w:sz w:val="24"/>
          <w:szCs w:val="24"/>
        </w:rPr>
        <w:t>3.18</w:t>
      </w:r>
      <w:r>
        <w:rPr>
          <w:sz w:val="24"/>
          <w:szCs w:val="24"/>
        </w:rPr>
        <w:tab/>
        <w:t>Data Hosting</w:t>
      </w:r>
    </w:p>
    <w:p w:rsidR="00E96447" w:rsidRDefault="005E3E05" w:rsidP="003738DE">
      <w:pPr>
        <w:widowControl/>
        <w:tabs>
          <w:tab w:val="left" w:pos="709"/>
          <w:tab w:val="left" w:pos="1134"/>
        </w:tabs>
        <w:spacing w:after="120"/>
        <w:ind w:left="608"/>
        <w:rPr>
          <w:sz w:val="24"/>
          <w:szCs w:val="24"/>
        </w:rPr>
      </w:pPr>
      <w:r>
        <w:rPr>
          <w:sz w:val="24"/>
          <w:szCs w:val="24"/>
        </w:rPr>
        <w:t>Section 4 - Deliverables for Lot 2 (</w:t>
      </w:r>
      <w:r w:rsidR="00B54EDB" w:rsidRPr="00B54EDB">
        <w:rPr>
          <w:sz w:val="24"/>
          <w:szCs w:val="24"/>
        </w:rPr>
        <w:t>Supply of</w:t>
      </w:r>
      <w:r w:rsidR="00555423">
        <w:rPr>
          <w:sz w:val="24"/>
          <w:szCs w:val="24"/>
        </w:rPr>
        <w:t xml:space="preserve"> fleet </w:t>
      </w:r>
      <w:r w:rsidR="00B54EDB" w:rsidRPr="00B54EDB">
        <w:rPr>
          <w:sz w:val="24"/>
          <w:szCs w:val="24"/>
        </w:rPr>
        <w:t>data analysis and risk management solutions</w:t>
      </w:r>
      <w:r>
        <w:rPr>
          <w:sz w:val="24"/>
          <w:szCs w:val="24"/>
        </w:rPr>
        <w:t>)</w:t>
      </w:r>
    </w:p>
    <w:p w:rsidR="00E96447" w:rsidRDefault="005E3E05" w:rsidP="003738DE">
      <w:pPr>
        <w:widowControl/>
        <w:spacing w:after="120"/>
        <w:ind w:left="1884"/>
        <w:rPr>
          <w:sz w:val="24"/>
          <w:szCs w:val="24"/>
          <w:u w:val="single"/>
        </w:rPr>
      </w:pPr>
      <w:r>
        <w:rPr>
          <w:sz w:val="24"/>
          <w:szCs w:val="24"/>
          <w:u w:val="single"/>
        </w:rPr>
        <w:t>Mandatory Deliverables</w:t>
      </w:r>
    </w:p>
    <w:p w:rsidR="00E96447" w:rsidRDefault="00CB7B83" w:rsidP="0002479B">
      <w:pPr>
        <w:widowControl/>
        <w:spacing w:after="120"/>
        <w:ind w:left="2835" w:hanging="992"/>
        <w:rPr>
          <w:sz w:val="24"/>
          <w:szCs w:val="24"/>
        </w:rPr>
      </w:pPr>
      <w:r>
        <w:rPr>
          <w:sz w:val="24"/>
          <w:szCs w:val="24"/>
        </w:rPr>
        <w:t>4.1</w:t>
      </w:r>
      <w:r>
        <w:rPr>
          <w:sz w:val="24"/>
          <w:szCs w:val="24"/>
        </w:rPr>
        <w:tab/>
      </w:r>
      <w:r w:rsidR="005E3E05">
        <w:rPr>
          <w:sz w:val="24"/>
          <w:szCs w:val="24"/>
        </w:rPr>
        <w:t xml:space="preserve">Order and Supply of </w:t>
      </w:r>
      <w:r w:rsidR="0002479B">
        <w:rPr>
          <w:sz w:val="24"/>
          <w:szCs w:val="24"/>
        </w:rPr>
        <w:t>fleet data analysis and risk management software</w:t>
      </w:r>
    </w:p>
    <w:p w:rsidR="00E96447" w:rsidRDefault="00CB7B83" w:rsidP="00B54EDB">
      <w:pPr>
        <w:widowControl/>
        <w:spacing w:after="120"/>
        <w:ind w:left="2835"/>
        <w:rPr>
          <w:sz w:val="24"/>
          <w:szCs w:val="24"/>
        </w:rPr>
      </w:pPr>
      <w:r>
        <w:rPr>
          <w:sz w:val="24"/>
          <w:szCs w:val="24"/>
        </w:rPr>
        <w:t>4.1.1</w:t>
      </w:r>
      <w:r>
        <w:rPr>
          <w:sz w:val="24"/>
          <w:szCs w:val="24"/>
        </w:rPr>
        <w:tab/>
      </w:r>
      <w:r w:rsidR="005E3E05">
        <w:rPr>
          <w:sz w:val="24"/>
          <w:szCs w:val="24"/>
        </w:rPr>
        <w:t>Terms and Conditions of supply</w:t>
      </w:r>
    </w:p>
    <w:p w:rsidR="00E96447" w:rsidRDefault="00CB7B83" w:rsidP="00B54EDB">
      <w:pPr>
        <w:widowControl/>
        <w:spacing w:after="120"/>
        <w:ind w:left="2835"/>
        <w:rPr>
          <w:sz w:val="24"/>
          <w:szCs w:val="24"/>
        </w:rPr>
      </w:pPr>
      <w:r>
        <w:rPr>
          <w:sz w:val="24"/>
          <w:szCs w:val="24"/>
        </w:rPr>
        <w:t>4.1.2</w:t>
      </w:r>
      <w:r>
        <w:rPr>
          <w:sz w:val="24"/>
          <w:szCs w:val="24"/>
        </w:rPr>
        <w:tab/>
      </w:r>
      <w:r w:rsidR="005E3E05">
        <w:rPr>
          <w:sz w:val="24"/>
          <w:szCs w:val="24"/>
        </w:rPr>
        <w:t>Orders</w:t>
      </w:r>
    </w:p>
    <w:p w:rsidR="00E96447" w:rsidRDefault="00CB7B83" w:rsidP="00CB7B83">
      <w:pPr>
        <w:widowControl/>
        <w:spacing w:after="120"/>
        <w:ind w:left="1843"/>
        <w:rPr>
          <w:sz w:val="24"/>
          <w:szCs w:val="24"/>
        </w:rPr>
      </w:pPr>
      <w:r>
        <w:rPr>
          <w:sz w:val="24"/>
          <w:szCs w:val="24"/>
        </w:rPr>
        <w:t>4.2</w:t>
      </w:r>
      <w:r>
        <w:rPr>
          <w:sz w:val="24"/>
          <w:szCs w:val="24"/>
        </w:rPr>
        <w:tab/>
      </w:r>
      <w:r w:rsidR="00A251A0">
        <w:rPr>
          <w:sz w:val="24"/>
          <w:szCs w:val="24"/>
        </w:rPr>
        <w:t xml:space="preserve">Fleet Data Analysis and Risk Management </w:t>
      </w:r>
      <w:r>
        <w:rPr>
          <w:sz w:val="24"/>
          <w:szCs w:val="24"/>
        </w:rPr>
        <w:t>Software Platform</w:t>
      </w:r>
    </w:p>
    <w:p w:rsidR="00E96447" w:rsidRDefault="00CB7B83" w:rsidP="00CB7B83">
      <w:pPr>
        <w:widowControl/>
        <w:spacing w:after="120"/>
        <w:ind w:left="1843"/>
        <w:rPr>
          <w:sz w:val="24"/>
          <w:szCs w:val="24"/>
        </w:rPr>
      </w:pPr>
      <w:r>
        <w:rPr>
          <w:sz w:val="24"/>
          <w:szCs w:val="24"/>
        </w:rPr>
        <w:t>4.3</w:t>
      </w:r>
      <w:r>
        <w:rPr>
          <w:sz w:val="24"/>
          <w:szCs w:val="24"/>
        </w:rPr>
        <w:tab/>
      </w:r>
      <w:r w:rsidR="005E3E05">
        <w:rPr>
          <w:sz w:val="24"/>
          <w:szCs w:val="24"/>
        </w:rPr>
        <w:t xml:space="preserve">Telematics </w:t>
      </w:r>
      <w:r>
        <w:rPr>
          <w:sz w:val="24"/>
          <w:szCs w:val="24"/>
        </w:rPr>
        <w:t>data</w:t>
      </w:r>
    </w:p>
    <w:p w:rsidR="00E96447" w:rsidRDefault="00CB7B83" w:rsidP="00CB7B83">
      <w:pPr>
        <w:widowControl/>
        <w:spacing w:after="120"/>
        <w:ind w:left="1843"/>
        <w:rPr>
          <w:sz w:val="24"/>
          <w:szCs w:val="24"/>
        </w:rPr>
      </w:pPr>
      <w:r>
        <w:rPr>
          <w:sz w:val="24"/>
          <w:szCs w:val="24"/>
        </w:rPr>
        <w:t>4.4</w:t>
      </w:r>
      <w:r>
        <w:rPr>
          <w:sz w:val="24"/>
          <w:szCs w:val="24"/>
        </w:rPr>
        <w:tab/>
        <w:t>W</w:t>
      </w:r>
      <w:r w:rsidR="005E3E05">
        <w:rPr>
          <w:sz w:val="24"/>
          <w:szCs w:val="24"/>
        </w:rPr>
        <w:t>eb-based portal</w:t>
      </w:r>
    </w:p>
    <w:p w:rsidR="00E96447" w:rsidRDefault="00CB7B83" w:rsidP="00CB7B83">
      <w:pPr>
        <w:widowControl/>
        <w:spacing w:after="120"/>
        <w:ind w:left="1843"/>
        <w:rPr>
          <w:sz w:val="24"/>
          <w:szCs w:val="24"/>
        </w:rPr>
      </w:pPr>
      <w:r>
        <w:rPr>
          <w:sz w:val="24"/>
          <w:szCs w:val="24"/>
        </w:rPr>
        <w:t>4.5</w:t>
      </w:r>
      <w:r>
        <w:rPr>
          <w:sz w:val="24"/>
          <w:szCs w:val="24"/>
        </w:rPr>
        <w:tab/>
      </w:r>
      <w:r w:rsidR="005E3E05">
        <w:rPr>
          <w:sz w:val="24"/>
          <w:szCs w:val="24"/>
        </w:rPr>
        <w:t>Managing the Buyer’s Account</w:t>
      </w:r>
    </w:p>
    <w:p w:rsidR="00E96447" w:rsidRDefault="00CB7B83" w:rsidP="00B54EDB">
      <w:pPr>
        <w:widowControl/>
        <w:spacing w:after="120"/>
        <w:ind w:left="2835"/>
        <w:rPr>
          <w:sz w:val="24"/>
          <w:szCs w:val="24"/>
        </w:rPr>
      </w:pPr>
      <w:r>
        <w:rPr>
          <w:sz w:val="24"/>
          <w:szCs w:val="24"/>
        </w:rPr>
        <w:t>4.5.1</w:t>
      </w:r>
      <w:r>
        <w:rPr>
          <w:sz w:val="24"/>
          <w:szCs w:val="24"/>
        </w:rPr>
        <w:tab/>
      </w:r>
      <w:r w:rsidR="005E3E05">
        <w:rPr>
          <w:sz w:val="24"/>
          <w:szCs w:val="24"/>
        </w:rPr>
        <w:t>Contract Management</w:t>
      </w:r>
    </w:p>
    <w:p w:rsidR="00E96447" w:rsidRDefault="00CB7B83" w:rsidP="00B54EDB">
      <w:pPr>
        <w:widowControl/>
        <w:spacing w:after="120"/>
        <w:ind w:left="2835"/>
        <w:rPr>
          <w:sz w:val="24"/>
          <w:szCs w:val="24"/>
        </w:rPr>
      </w:pPr>
      <w:r>
        <w:rPr>
          <w:sz w:val="24"/>
          <w:szCs w:val="24"/>
        </w:rPr>
        <w:t>4.5.2</w:t>
      </w:r>
      <w:r>
        <w:rPr>
          <w:sz w:val="24"/>
          <w:szCs w:val="24"/>
        </w:rPr>
        <w:tab/>
      </w:r>
      <w:r w:rsidR="005E3E05">
        <w:rPr>
          <w:sz w:val="24"/>
          <w:szCs w:val="24"/>
        </w:rPr>
        <w:t>Management information</w:t>
      </w:r>
    </w:p>
    <w:p w:rsidR="00CB7B83" w:rsidRDefault="00CB7B83" w:rsidP="00B54EDB">
      <w:pPr>
        <w:widowControl/>
        <w:spacing w:after="120"/>
        <w:ind w:left="2835"/>
        <w:rPr>
          <w:sz w:val="24"/>
          <w:szCs w:val="24"/>
        </w:rPr>
      </w:pPr>
      <w:r>
        <w:rPr>
          <w:sz w:val="24"/>
          <w:szCs w:val="24"/>
        </w:rPr>
        <w:t>4.5.3</w:t>
      </w:r>
      <w:r>
        <w:rPr>
          <w:sz w:val="24"/>
          <w:szCs w:val="24"/>
        </w:rPr>
        <w:tab/>
        <w:t>Continuous Improvement</w:t>
      </w:r>
      <w:r>
        <w:rPr>
          <w:sz w:val="24"/>
          <w:szCs w:val="24"/>
        </w:rPr>
        <w:tab/>
      </w:r>
    </w:p>
    <w:p w:rsidR="004700CC" w:rsidRDefault="004700CC" w:rsidP="00B54EDB">
      <w:pPr>
        <w:widowControl/>
        <w:spacing w:after="120"/>
        <w:ind w:left="2835"/>
        <w:rPr>
          <w:sz w:val="24"/>
          <w:szCs w:val="24"/>
        </w:rPr>
      </w:pPr>
      <w:r>
        <w:rPr>
          <w:sz w:val="24"/>
          <w:szCs w:val="24"/>
        </w:rPr>
        <w:t>4.5.4</w:t>
      </w:r>
      <w:r>
        <w:rPr>
          <w:sz w:val="24"/>
          <w:szCs w:val="24"/>
        </w:rPr>
        <w:tab/>
        <w:t>Training</w:t>
      </w:r>
    </w:p>
    <w:p w:rsidR="00E96447" w:rsidRDefault="00B54EDB" w:rsidP="00B54EDB">
      <w:pPr>
        <w:widowControl/>
        <w:spacing w:after="120"/>
        <w:ind w:left="2835" w:hanging="992"/>
        <w:rPr>
          <w:sz w:val="24"/>
          <w:szCs w:val="24"/>
        </w:rPr>
      </w:pPr>
      <w:r>
        <w:rPr>
          <w:sz w:val="24"/>
          <w:szCs w:val="24"/>
        </w:rPr>
        <w:t>4.6</w:t>
      </w:r>
      <w:r>
        <w:rPr>
          <w:sz w:val="24"/>
          <w:szCs w:val="24"/>
        </w:rPr>
        <w:tab/>
      </w:r>
      <w:r w:rsidR="005E3E05">
        <w:rPr>
          <w:sz w:val="24"/>
          <w:szCs w:val="24"/>
        </w:rPr>
        <w:t>Legislation and Policy</w:t>
      </w:r>
    </w:p>
    <w:p w:rsidR="00E96447" w:rsidRDefault="00CB7B83" w:rsidP="00B54EDB">
      <w:pPr>
        <w:widowControl/>
        <w:spacing w:after="120"/>
        <w:ind w:left="2835"/>
        <w:rPr>
          <w:sz w:val="24"/>
          <w:szCs w:val="24"/>
        </w:rPr>
      </w:pPr>
      <w:r>
        <w:rPr>
          <w:sz w:val="24"/>
          <w:szCs w:val="24"/>
        </w:rPr>
        <w:t>4.6.1</w:t>
      </w:r>
      <w:r>
        <w:rPr>
          <w:sz w:val="24"/>
          <w:szCs w:val="24"/>
        </w:rPr>
        <w:tab/>
      </w:r>
      <w:r w:rsidR="005E3E05">
        <w:rPr>
          <w:sz w:val="24"/>
          <w:szCs w:val="24"/>
        </w:rPr>
        <w:t>Legislative Requirements</w:t>
      </w:r>
    </w:p>
    <w:p w:rsidR="00E96447" w:rsidRDefault="00CB7B83" w:rsidP="00B54EDB">
      <w:pPr>
        <w:widowControl/>
        <w:spacing w:after="120"/>
        <w:ind w:left="2835"/>
        <w:rPr>
          <w:sz w:val="24"/>
          <w:szCs w:val="24"/>
        </w:rPr>
      </w:pPr>
      <w:r>
        <w:rPr>
          <w:sz w:val="24"/>
          <w:szCs w:val="24"/>
        </w:rPr>
        <w:t>4.6.2</w:t>
      </w:r>
      <w:r>
        <w:rPr>
          <w:sz w:val="24"/>
          <w:szCs w:val="24"/>
        </w:rPr>
        <w:tab/>
      </w:r>
      <w:r w:rsidR="005E3E05">
        <w:rPr>
          <w:sz w:val="24"/>
          <w:szCs w:val="24"/>
        </w:rPr>
        <w:t>Policy Requirements</w:t>
      </w:r>
    </w:p>
    <w:p w:rsidR="00E96447" w:rsidRDefault="00CB7B83" w:rsidP="00B54EDB">
      <w:pPr>
        <w:widowControl/>
        <w:spacing w:after="120"/>
        <w:ind w:left="2835"/>
        <w:rPr>
          <w:sz w:val="24"/>
          <w:szCs w:val="24"/>
        </w:rPr>
      </w:pPr>
      <w:r>
        <w:rPr>
          <w:sz w:val="24"/>
          <w:szCs w:val="24"/>
        </w:rPr>
        <w:t>4.6.3</w:t>
      </w:r>
      <w:r>
        <w:rPr>
          <w:sz w:val="24"/>
          <w:szCs w:val="24"/>
        </w:rPr>
        <w:tab/>
      </w:r>
      <w:r w:rsidR="005E3E05">
        <w:rPr>
          <w:sz w:val="24"/>
          <w:szCs w:val="24"/>
        </w:rPr>
        <w:t>Sustainability</w:t>
      </w:r>
    </w:p>
    <w:p w:rsidR="00E96447" w:rsidRDefault="00CB7B83" w:rsidP="00B54EDB">
      <w:pPr>
        <w:widowControl/>
        <w:spacing w:after="120"/>
        <w:ind w:left="2835"/>
        <w:rPr>
          <w:sz w:val="24"/>
          <w:szCs w:val="24"/>
        </w:rPr>
      </w:pPr>
      <w:r>
        <w:rPr>
          <w:sz w:val="24"/>
          <w:szCs w:val="24"/>
        </w:rPr>
        <w:t>4.6.4</w:t>
      </w:r>
      <w:r>
        <w:rPr>
          <w:sz w:val="24"/>
          <w:szCs w:val="24"/>
        </w:rPr>
        <w:tab/>
      </w:r>
      <w:r w:rsidR="005E3E05">
        <w:rPr>
          <w:sz w:val="24"/>
          <w:szCs w:val="24"/>
        </w:rPr>
        <w:t>Social Value and Community Benefits</w:t>
      </w:r>
    </w:p>
    <w:p w:rsidR="00E96447" w:rsidRDefault="005E3E05" w:rsidP="00CB7B83">
      <w:pPr>
        <w:widowControl/>
        <w:spacing w:after="120"/>
        <w:ind w:left="1843"/>
        <w:rPr>
          <w:sz w:val="24"/>
          <w:szCs w:val="24"/>
          <w:u w:val="single"/>
        </w:rPr>
      </w:pPr>
      <w:r>
        <w:rPr>
          <w:sz w:val="24"/>
          <w:szCs w:val="24"/>
          <w:u w:val="single"/>
        </w:rPr>
        <w:t>Desirable Deliverables</w:t>
      </w:r>
    </w:p>
    <w:p w:rsidR="00E96447" w:rsidRDefault="00CB7B83" w:rsidP="00CB7B83">
      <w:pPr>
        <w:widowControl/>
        <w:spacing w:after="120"/>
        <w:ind w:left="1843"/>
        <w:rPr>
          <w:sz w:val="24"/>
          <w:szCs w:val="24"/>
        </w:rPr>
      </w:pPr>
      <w:r>
        <w:rPr>
          <w:sz w:val="24"/>
          <w:szCs w:val="24"/>
        </w:rPr>
        <w:t>4.7</w:t>
      </w:r>
      <w:r>
        <w:rPr>
          <w:sz w:val="24"/>
          <w:szCs w:val="24"/>
        </w:rPr>
        <w:tab/>
      </w:r>
      <w:r w:rsidR="005E3E05">
        <w:rPr>
          <w:sz w:val="24"/>
          <w:szCs w:val="24"/>
        </w:rPr>
        <w:t>Enhanced Security</w:t>
      </w:r>
    </w:p>
    <w:p w:rsidR="00E96447" w:rsidRDefault="00CB7B83" w:rsidP="00CB7B83">
      <w:pPr>
        <w:widowControl/>
        <w:spacing w:after="120"/>
        <w:ind w:left="1843"/>
        <w:rPr>
          <w:sz w:val="24"/>
          <w:szCs w:val="24"/>
        </w:rPr>
      </w:pPr>
      <w:r>
        <w:rPr>
          <w:sz w:val="24"/>
          <w:szCs w:val="24"/>
        </w:rPr>
        <w:t>4.8</w:t>
      </w:r>
      <w:r>
        <w:rPr>
          <w:sz w:val="24"/>
          <w:szCs w:val="24"/>
        </w:rPr>
        <w:tab/>
      </w:r>
      <w:r w:rsidR="005E3E05">
        <w:rPr>
          <w:sz w:val="24"/>
          <w:szCs w:val="24"/>
        </w:rPr>
        <w:t>Fleet Consultancy</w:t>
      </w:r>
    </w:p>
    <w:p w:rsidR="00E96447" w:rsidRDefault="00CB7B83" w:rsidP="00CB7B83">
      <w:pPr>
        <w:widowControl/>
        <w:spacing w:after="120"/>
        <w:ind w:left="1843"/>
        <w:rPr>
          <w:sz w:val="24"/>
          <w:szCs w:val="24"/>
        </w:rPr>
      </w:pPr>
      <w:r>
        <w:rPr>
          <w:sz w:val="24"/>
          <w:szCs w:val="24"/>
        </w:rPr>
        <w:t>4.9</w:t>
      </w:r>
      <w:r>
        <w:rPr>
          <w:sz w:val="24"/>
          <w:szCs w:val="24"/>
        </w:rPr>
        <w:tab/>
      </w:r>
      <w:r w:rsidR="005E3E05">
        <w:rPr>
          <w:sz w:val="24"/>
          <w:szCs w:val="24"/>
        </w:rPr>
        <w:t>Gain Share</w:t>
      </w:r>
    </w:p>
    <w:p w:rsidR="00E96447" w:rsidRDefault="005E3E05">
      <w:pPr>
        <w:rPr>
          <w:sz w:val="24"/>
          <w:szCs w:val="24"/>
        </w:rPr>
      </w:pPr>
      <w:r>
        <w:br w:type="page"/>
      </w:r>
    </w:p>
    <w:p w:rsidR="00E96447" w:rsidRDefault="00E96447">
      <w:pPr>
        <w:widowControl/>
        <w:pBdr>
          <w:top w:val="nil"/>
          <w:left w:val="nil"/>
          <w:bottom w:val="nil"/>
          <w:right w:val="nil"/>
          <w:between w:val="nil"/>
        </w:pBdr>
        <w:tabs>
          <w:tab w:val="left" w:pos="709"/>
          <w:tab w:val="left" w:pos="1134"/>
        </w:tabs>
        <w:spacing w:after="120"/>
        <w:ind w:left="567"/>
        <w:rPr>
          <w:sz w:val="24"/>
          <w:szCs w:val="24"/>
        </w:rPr>
      </w:pPr>
    </w:p>
    <w:p w:rsidR="00E96447" w:rsidRDefault="005E3E05">
      <w:pPr>
        <w:pStyle w:val="Heading1"/>
        <w:numPr>
          <w:ilvl w:val="0"/>
          <w:numId w:val="7"/>
        </w:numPr>
        <w:pBdr>
          <w:top w:val="single" w:sz="4" w:space="1" w:color="000000"/>
          <w:left w:val="single" w:sz="4" w:space="4" w:color="000000"/>
          <w:bottom w:val="single" w:sz="4" w:space="1" w:color="000000"/>
          <w:right w:val="single" w:sz="4" w:space="4" w:color="000000"/>
        </w:pBdr>
        <w:shd w:val="clear" w:color="auto" w:fill="D9D9D9"/>
        <w:tabs>
          <w:tab w:val="left" w:pos="567"/>
          <w:tab w:val="left" w:pos="2552"/>
        </w:tabs>
        <w:spacing w:after="120"/>
        <w:ind w:hanging="446"/>
        <w:jc w:val="both"/>
        <w:rPr>
          <w:sz w:val="24"/>
          <w:szCs w:val="24"/>
        </w:rPr>
      </w:pPr>
      <w:r>
        <w:rPr>
          <w:sz w:val="24"/>
          <w:szCs w:val="24"/>
        </w:rPr>
        <w:t xml:space="preserve">Scope of the Framework Contract </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scope of the Framework Contract covers the United Kingdom of Great Britain and Northern Ireland</w:t>
      </w:r>
      <w:r>
        <w:rPr>
          <w:sz w:val="24"/>
          <w:szCs w:val="24"/>
        </w:rPr>
        <w:t>.</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sz w:val="24"/>
          <w:szCs w:val="24"/>
        </w:rPr>
        <w:t>Suppliers appointed to the Framework Contract will be responsible for the provision of</w:t>
      </w:r>
    </w:p>
    <w:p w:rsidR="00E96447" w:rsidRPr="00EA3EEC" w:rsidRDefault="005E3E05" w:rsidP="00EA3EEC">
      <w:pPr>
        <w:numPr>
          <w:ilvl w:val="0"/>
          <w:numId w:val="9"/>
        </w:numPr>
        <w:tabs>
          <w:tab w:val="left" w:pos="2552"/>
        </w:tabs>
        <w:spacing w:after="120"/>
        <w:ind w:right="99"/>
        <w:rPr>
          <w:color w:val="333333"/>
          <w:sz w:val="24"/>
          <w:szCs w:val="24"/>
          <w:shd w:val="clear" w:color="auto" w:fill="FF9900"/>
        </w:rPr>
      </w:pPr>
      <w:r w:rsidRPr="00EA3EEC">
        <w:rPr>
          <w:sz w:val="24"/>
          <w:szCs w:val="24"/>
        </w:rPr>
        <w:t>Vehicle telematics hardware, s</w:t>
      </w:r>
      <w:r w:rsidR="00EA3EEC">
        <w:rPr>
          <w:sz w:val="24"/>
          <w:szCs w:val="24"/>
        </w:rPr>
        <w:t>oftware and associated products</w:t>
      </w:r>
      <w:r w:rsidRPr="00EA3EEC">
        <w:rPr>
          <w:sz w:val="24"/>
          <w:szCs w:val="24"/>
        </w:rPr>
        <w:t xml:space="preserve"> </w:t>
      </w:r>
    </w:p>
    <w:p w:rsidR="00E96447" w:rsidRPr="00EA3EEC" w:rsidRDefault="005E3E05" w:rsidP="00EA3EEC">
      <w:pPr>
        <w:spacing w:after="120"/>
        <w:ind w:left="1080"/>
        <w:rPr>
          <w:sz w:val="24"/>
          <w:szCs w:val="24"/>
        </w:rPr>
      </w:pPr>
      <w:r w:rsidRPr="00EA3EEC">
        <w:rPr>
          <w:sz w:val="24"/>
          <w:szCs w:val="24"/>
        </w:rPr>
        <w:t xml:space="preserve">b)  </w:t>
      </w:r>
      <w:r w:rsidR="00EA3EEC" w:rsidRPr="00EA3EEC">
        <w:rPr>
          <w:sz w:val="24"/>
          <w:szCs w:val="24"/>
        </w:rPr>
        <w:t>Data analysis and risk management solutions</w:t>
      </w:r>
      <w:r w:rsidRPr="00EA3EEC">
        <w:rPr>
          <w:sz w:val="24"/>
          <w:szCs w:val="24"/>
        </w:rPr>
        <w:t xml:space="preserve"> </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CCS placed a prior information notice on </w:t>
      </w:r>
      <w:r>
        <w:rPr>
          <w:sz w:val="24"/>
          <w:szCs w:val="24"/>
        </w:rPr>
        <w:t>17th June</w:t>
      </w:r>
      <w:r>
        <w:rPr>
          <w:color w:val="000000"/>
          <w:sz w:val="24"/>
          <w:szCs w:val="24"/>
        </w:rPr>
        <w:t xml:space="preserve"> 201</w:t>
      </w:r>
      <w:r>
        <w:rPr>
          <w:sz w:val="24"/>
          <w:szCs w:val="24"/>
        </w:rPr>
        <w:t>9</w:t>
      </w:r>
      <w:r>
        <w:rPr>
          <w:color w:val="000000"/>
          <w:sz w:val="24"/>
          <w:szCs w:val="24"/>
        </w:rPr>
        <w:t xml:space="preserve"> (reference number </w:t>
      </w:r>
      <w:r>
        <w:rPr>
          <w:sz w:val="24"/>
          <w:szCs w:val="24"/>
          <w:highlight w:val="white"/>
        </w:rPr>
        <w:t>2019/S 114-279912</w:t>
      </w:r>
      <w:r>
        <w:rPr>
          <w:color w:val="000000"/>
          <w:sz w:val="24"/>
          <w:szCs w:val="24"/>
        </w:rPr>
        <w:t>) in the Official Journal of the European Union (OJEU).</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procurement for this Framework Contract has been advertised in the OJEU using the Open Procedure.</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list published in section VI.3 of the OJEU notice provides the Crown Bodies and other Buyers who will be able to access the Deliverables pursuant to this Framework Contract.</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Supplier will be required to provide Deliverables to Buyers including but not limited to:</w:t>
      </w:r>
    </w:p>
    <w:p w:rsidR="00E96447" w:rsidRDefault="005E3E05">
      <w:pPr>
        <w:numPr>
          <w:ilvl w:val="0"/>
          <w:numId w:val="10"/>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taking orders for the Deliverables from Buyers in respect of the relevant Lot;</w:t>
      </w:r>
    </w:p>
    <w:p w:rsidR="00E96447" w:rsidRDefault="005E3E05">
      <w:pPr>
        <w:numPr>
          <w:ilvl w:val="0"/>
          <w:numId w:val="10"/>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 xml:space="preserve">undertaking </w:t>
      </w:r>
      <w:r w:rsidR="002D1047">
        <w:rPr>
          <w:color w:val="000000"/>
          <w:sz w:val="24"/>
          <w:szCs w:val="24"/>
        </w:rPr>
        <w:t xml:space="preserve">the </w:t>
      </w:r>
      <w:r>
        <w:rPr>
          <w:color w:val="000000"/>
          <w:sz w:val="24"/>
          <w:szCs w:val="24"/>
        </w:rPr>
        <w:t>installation of the Deliverables ordered by Buyers in respect of the relevant Lot;</w:t>
      </w:r>
    </w:p>
    <w:p w:rsidR="00E96447" w:rsidRDefault="005E3E05">
      <w:pPr>
        <w:numPr>
          <w:ilvl w:val="0"/>
          <w:numId w:val="10"/>
        </w:numPr>
        <w:pBdr>
          <w:top w:val="nil"/>
          <w:left w:val="nil"/>
          <w:bottom w:val="nil"/>
          <w:right w:val="nil"/>
          <w:between w:val="nil"/>
        </w:pBdr>
        <w:tabs>
          <w:tab w:val="left" w:pos="2381"/>
          <w:tab w:val="left" w:pos="2552"/>
        </w:tabs>
        <w:spacing w:after="120"/>
        <w:jc w:val="both"/>
        <w:rPr>
          <w:sz w:val="24"/>
          <w:szCs w:val="24"/>
        </w:rPr>
      </w:pPr>
      <w:r>
        <w:rPr>
          <w:sz w:val="24"/>
          <w:szCs w:val="24"/>
        </w:rPr>
        <w:t>provision of service, maintenance and repair;</w:t>
      </w:r>
    </w:p>
    <w:p w:rsidR="00E96447" w:rsidRDefault="005E3E05">
      <w:pPr>
        <w:numPr>
          <w:ilvl w:val="0"/>
          <w:numId w:val="10"/>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any billing requirements;</w:t>
      </w:r>
    </w:p>
    <w:p w:rsidR="00E96447" w:rsidRDefault="005E3E05">
      <w:pPr>
        <w:numPr>
          <w:ilvl w:val="0"/>
          <w:numId w:val="10"/>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providing a support function to deal with Buyer enquiries and issues;</w:t>
      </w:r>
    </w:p>
    <w:p w:rsidR="00E96447" w:rsidRDefault="005E3E05">
      <w:pPr>
        <w:numPr>
          <w:ilvl w:val="0"/>
          <w:numId w:val="10"/>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complying with any</w:t>
      </w:r>
      <w:r>
        <w:rPr>
          <w:sz w:val="24"/>
          <w:szCs w:val="24"/>
        </w:rPr>
        <w:t xml:space="preserve"> Performance Indicators,</w:t>
      </w:r>
      <w:r>
        <w:rPr>
          <w:color w:val="000000"/>
          <w:sz w:val="24"/>
          <w:szCs w:val="24"/>
        </w:rPr>
        <w:t xml:space="preserve"> service levels and any reporting requirements;</w:t>
      </w:r>
    </w:p>
    <w:p w:rsidR="00E96447" w:rsidRDefault="006F036F">
      <w:pPr>
        <w:numPr>
          <w:ilvl w:val="0"/>
          <w:numId w:val="10"/>
        </w:numPr>
        <w:pBdr>
          <w:top w:val="nil"/>
          <w:left w:val="nil"/>
          <w:bottom w:val="nil"/>
          <w:right w:val="nil"/>
          <w:between w:val="nil"/>
        </w:pBdr>
        <w:tabs>
          <w:tab w:val="left" w:pos="2381"/>
          <w:tab w:val="left" w:pos="2552"/>
        </w:tabs>
        <w:spacing w:after="120"/>
        <w:jc w:val="both"/>
        <w:rPr>
          <w:color w:val="000000"/>
          <w:sz w:val="24"/>
          <w:szCs w:val="24"/>
        </w:rPr>
      </w:pPr>
      <w:proofErr w:type="gramStart"/>
      <w:r>
        <w:rPr>
          <w:color w:val="000000"/>
          <w:sz w:val="24"/>
          <w:szCs w:val="24"/>
        </w:rPr>
        <w:t>providing</w:t>
      </w:r>
      <w:proofErr w:type="gramEnd"/>
      <w:r>
        <w:rPr>
          <w:color w:val="000000"/>
          <w:sz w:val="24"/>
          <w:szCs w:val="24"/>
        </w:rPr>
        <w:t xml:space="preserve"> </w:t>
      </w:r>
      <w:r w:rsidR="005E3E05">
        <w:rPr>
          <w:color w:val="000000"/>
          <w:sz w:val="24"/>
          <w:szCs w:val="24"/>
        </w:rPr>
        <w:t xml:space="preserve">account management to manage the relationship between </w:t>
      </w:r>
      <w:r w:rsidR="005E3E05">
        <w:rPr>
          <w:sz w:val="24"/>
          <w:szCs w:val="24"/>
        </w:rPr>
        <w:t xml:space="preserve">the Supplier and Buyer under the </w:t>
      </w:r>
      <w:r w:rsidR="002C203E">
        <w:rPr>
          <w:sz w:val="24"/>
          <w:szCs w:val="24"/>
        </w:rPr>
        <w:t>Call-Off Contract</w:t>
      </w:r>
      <w:r w:rsidR="005E3E05">
        <w:rPr>
          <w:sz w:val="24"/>
          <w:szCs w:val="24"/>
        </w:rPr>
        <w:t>.</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The Framework Contract will be managed centrally by CCS and </w:t>
      </w:r>
      <w:r w:rsidR="002C203E">
        <w:rPr>
          <w:color w:val="000000"/>
          <w:sz w:val="24"/>
          <w:szCs w:val="24"/>
        </w:rPr>
        <w:t>Call-Off Contract</w:t>
      </w:r>
      <w:r>
        <w:rPr>
          <w:color w:val="000000"/>
          <w:sz w:val="24"/>
          <w:szCs w:val="24"/>
        </w:rPr>
        <w:t xml:space="preserve">s will be managed locally by individual Buyers </w:t>
      </w:r>
      <w:r>
        <w:rPr>
          <w:sz w:val="24"/>
          <w:szCs w:val="24"/>
        </w:rPr>
        <w:t>or by a third party appointed by the Buyer</w:t>
      </w:r>
      <w:r>
        <w:rPr>
          <w:color w:val="000000"/>
          <w:sz w:val="24"/>
          <w:szCs w:val="24"/>
        </w:rPr>
        <w:t>.</w:t>
      </w:r>
    </w:p>
    <w:p w:rsidR="00E96447" w:rsidRDefault="00E96447">
      <w:pPr>
        <w:pBdr>
          <w:top w:val="nil"/>
          <w:left w:val="nil"/>
          <w:bottom w:val="nil"/>
          <w:right w:val="nil"/>
          <w:between w:val="nil"/>
        </w:pBdr>
        <w:tabs>
          <w:tab w:val="left" w:pos="2381"/>
          <w:tab w:val="left" w:pos="2552"/>
        </w:tabs>
        <w:spacing w:after="120"/>
        <w:ind w:left="1004"/>
        <w:jc w:val="both"/>
        <w:rPr>
          <w:sz w:val="24"/>
          <w:szCs w:val="24"/>
        </w:rPr>
      </w:pPr>
    </w:p>
    <w:p w:rsidR="00EA3EEC" w:rsidRDefault="00EA3EEC">
      <w:pPr>
        <w:pBdr>
          <w:top w:val="nil"/>
          <w:left w:val="nil"/>
          <w:bottom w:val="nil"/>
          <w:right w:val="nil"/>
          <w:between w:val="nil"/>
        </w:pBdr>
        <w:tabs>
          <w:tab w:val="left" w:pos="2381"/>
          <w:tab w:val="left" w:pos="2552"/>
        </w:tabs>
        <w:spacing w:after="120"/>
        <w:ind w:left="1004"/>
        <w:jc w:val="both"/>
        <w:rPr>
          <w:sz w:val="24"/>
          <w:szCs w:val="24"/>
        </w:rPr>
      </w:pPr>
    </w:p>
    <w:p w:rsidR="00EA3EEC" w:rsidRDefault="00EA3EEC">
      <w:pPr>
        <w:pBdr>
          <w:top w:val="nil"/>
          <w:left w:val="nil"/>
          <w:bottom w:val="nil"/>
          <w:right w:val="nil"/>
          <w:between w:val="nil"/>
        </w:pBdr>
        <w:tabs>
          <w:tab w:val="left" w:pos="2381"/>
          <w:tab w:val="left" w:pos="2552"/>
        </w:tabs>
        <w:spacing w:after="120"/>
        <w:ind w:left="1004"/>
        <w:jc w:val="both"/>
        <w:rPr>
          <w:sz w:val="24"/>
          <w:szCs w:val="24"/>
        </w:rPr>
      </w:pPr>
    </w:p>
    <w:p w:rsidR="006F036F" w:rsidRDefault="006F036F">
      <w:pPr>
        <w:pBdr>
          <w:top w:val="nil"/>
          <w:left w:val="nil"/>
          <w:bottom w:val="nil"/>
          <w:right w:val="nil"/>
          <w:between w:val="nil"/>
        </w:pBdr>
        <w:tabs>
          <w:tab w:val="left" w:pos="2381"/>
          <w:tab w:val="left" w:pos="2552"/>
        </w:tabs>
        <w:spacing w:after="120"/>
        <w:ind w:left="1004"/>
        <w:jc w:val="both"/>
        <w:rPr>
          <w:sz w:val="24"/>
          <w:szCs w:val="24"/>
        </w:rPr>
      </w:pPr>
    </w:p>
    <w:p w:rsidR="006F036F" w:rsidRDefault="006F036F">
      <w:pPr>
        <w:pBdr>
          <w:top w:val="nil"/>
          <w:left w:val="nil"/>
          <w:bottom w:val="nil"/>
          <w:right w:val="nil"/>
          <w:between w:val="nil"/>
        </w:pBdr>
        <w:tabs>
          <w:tab w:val="left" w:pos="2381"/>
          <w:tab w:val="left" w:pos="2552"/>
        </w:tabs>
        <w:spacing w:after="120"/>
        <w:ind w:left="1004"/>
        <w:jc w:val="both"/>
        <w:rPr>
          <w:sz w:val="24"/>
          <w:szCs w:val="24"/>
        </w:rPr>
      </w:pPr>
    </w:p>
    <w:p w:rsidR="00EA3EEC" w:rsidRDefault="00EA3EEC">
      <w:pPr>
        <w:pBdr>
          <w:top w:val="nil"/>
          <w:left w:val="nil"/>
          <w:bottom w:val="nil"/>
          <w:right w:val="nil"/>
          <w:between w:val="nil"/>
        </w:pBdr>
        <w:tabs>
          <w:tab w:val="left" w:pos="2381"/>
          <w:tab w:val="left" w:pos="2552"/>
        </w:tabs>
        <w:spacing w:after="120"/>
        <w:ind w:left="1004"/>
        <w:jc w:val="both"/>
        <w:rPr>
          <w:sz w:val="24"/>
          <w:szCs w:val="24"/>
        </w:rPr>
      </w:pPr>
    </w:p>
    <w:p w:rsidR="00E96447" w:rsidRDefault="00E96447">
      <w:pPr>
        <w:tabs>
          <w:tab w:val="left" w:pos="2381"/>
          <w:tab w:val="left" w:pos="2552"/>
        </w:tabs>
        <w:spacing w:after="120"/>
        <w:ind w:left="2380"/>
        <w:jc w:val="both"/>
        <w:rPr>
          <w:sz w:val="24"/>
          <w:szCs w:val="24"/>
        </w:rPr>
      </w:pPr>
    </w:p>
    <w:p w:rsidR="00E96447" w:rsidRDefault="005E3E05">
      <w:pPr>
        <w:pStyle w:val="Heading1"/>
        <w:numPr>
          <w:ilvl w:val="0"/>
          <w:numId w:val="7"/>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jc w:val="both"/>
        <w:rPr>
          <w:sz w:val="24"/>
          <w:szCs w:val="24"/>
        </w:rPr>
      </w:pPr>
      <w:r>
        <w:rPr>
          <w:sz w:val="24"/>
          <w:szCs w:val="24"/>
        </w:rPr>
        <w:lastRenderedPageBreak/>
        <w:t xml:space="preserve">Lot Structure </w:t>
      </w:r>
    </w:p>
    <w:p w:rsidR="00E96447" w:rsidRPr="00EA3EEC" w:rsidRDefault="005E3E05" w:rsidP="00EA3EEC">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The Framework Contract consists of two (2) Lots. The table in paragraph 2.2 below </w:t>
      </w:r>
      <w:r>
        <w:rPr>
          <w:sz w:val="24"/>
          <w:szCs w:val="24"/>
        </w:rPr>
        <w:t>summarises the scope</w:t>
      </w:r>
      <w:r>
        <w:rPr>
          <w:color w:val="000000"/>
          <w:sz w:val="24"/>
          <w:szCs w:val="24"/>
        </w:rPr>
        <w:t xml:space="preserve"> of the Deliverables</w:t>
      </w:r>
      <w:r>
        <w:rPr>
          <w:sz w:val="24"/>
          <w:szCs w:val="24"/>
        </w:rPr>
        <w:t xml:space="preserve"> </w:t>
      </w:r>
      <w:r>
        <w:rPr>
          <w:color w:val="000000"/>
          <w:sz w:val="24"/>
          <w:szCs w:val="24"/>
        </w:rPr>
        <w:t xml:space="preserve">available under each Lot. </w:t>
      </w:r>
    </w:p>
    <w:p w:rsidR="00E96447" w:rsidRDefault="005E3E05">
      <w:pPr>
        <w:numPr>
          <w:ilvl w:val="1"/>
          <w:numId w:val="7"/>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A summary of the Lot structure is set out in the table below:</w:t>
      </w:r>
    </w:p>
    <w:tbl>
      <w:tblPr>
        <w:tblStyle w:val="a"/>
        <w:tblW w:w="951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5"/>
        <w:gridCol w:w="8625"/>
      </w:tblGrid>
      <w:tr w:rsidR="00E96447">
        <w:trPr>
          <w:trHeight w:val="480"/>
          <w:jc w:val="right"/>
        </w:trPr>
        <w:tc>
          <w:tcPr>
            <w:tcW w:w="885" w:type="dxa"/>
            <w:shd w:val="clear" w:color="auto" w:fill="D9D9D9"/>
            <w:vAlign w:val="center"/>
          </w:tcPr>
          <w:p w:rsidR="00E96447" w:rsidRDefault="005E3E05">
            <w:pPr>
              <w:pBdr>
                <w:top w:val="nil"/>
                <w:left w:val="nil"/>
                <w:bottom w:val="nil"/>
                <w:right w:val="nil"/>
                <w:between w:val="nil"/>
              </w:pBdr>
              <w:tabs>
                <w:tab w:val="left" w:pos="2552"/>
              </w:tabs>
              <w:spacing w:after="120"/>
              <w:jc w:val="center"/>
              <w:rPr>
                <w:b/>
                <w:color w:val="000000"/>
                <w:sz w:val="24"/>
                <w:szCs w:val="24"/>
              </w:rPr>
            </w:pPr>
            <w:r>
              <w:rPr>
                <w:b/>
                <w:color w:val="000000"/>
                <w:sz w:val="24"/>
                <w:szCs w:val="24"/>
              </w:rPr>
              <w:t>Lot</w:t>
            </w:r>
          </w:p>
        </w:tc>
        <w:tc>
          <w:tcPr>
            <w:tcW w:w="8625" w:type="dxa"/>
            <w:shd w:val="clear" w:color="auto" w:fill="D9D9D9"/>
            <w:vAlign w:val="center"/>
          </w:tcPr>
          <w:p w:rsidR="00E96447" w:rsidRDefault="005E3E05">
            <w:pPr>
              <w:pBdr>
                <w:top w:val="nil"/>
                <w:left w:val="nil"/>
                <w:bottom w:val="nil"/>
                <w:right w:val="nil"/>
                <w:between w:val="nil"/>
              </w:pBdr>
              <w:tabs>
                <w:tab w:val="left" w:pos="2552"/>
              </w:tabs>
              <w:spacing w:after="120"/>
              <w:ind w:left="141"/>
              <w:rPr>
                <w:b/>
                <w:color w:val="000000"/>
                <w:sz w:val="24"/>
                <w:szCs w:val="24"/>
              </w:rPr>
            </w:pPr>
            <w:r>
              <w:rPr>
                <w:b/>
                <w:sz w:val="24"/>
                <w:szCs w:val="24"/>
              </w:rPr>
              <w:t>Description of service</w:t>
            </w:r>
          </w:p>
        </w:tc>
      </w:tr>
      <w:tr w:rsidR="00E96447">
        <w:trPr>
          <w:trHeight w:val="540"/>
          <w:jc w:val="right"/>
        </w:trPr>
        <w:tc>
          <w:tcPr>
            <w:tcW w:w="885" w:type="dxa"/>
          </w:tcPr>
          <w:p w:rsidR="00E96447" w:rsidRDefault="005E3E05">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1</w:t>
            </w:r>
          </w:p>
        </w:tc>
        <w:tc>
          <w:tcPr>
            <w:tcW w:w="8625" w:type="dxa"/>
            <w:vAlign w:val="center"/>
          </w:tcPr>
          <w:p w:rsidR="00E96447" w:rsidRDefault="005E3E05">
            <w:pPr>
              <w:pBdr>
                <w:top w:val="nil"/>
                <w:left w:val="nil"/>
                <w:bottom w:val="nil"/>
                <w:right w:val="nil"/>
                <w:between w:val="nil"/>
              </w:pBdr>
              <w:tabs>
                <w:tab w:val="left" w:pos="2552"/>
              </w:tabs>
              <w:spacing w:after="120"/>
              <w:ind w:left="141" w:right="99"/>
              <w:rPr>
                <w:b/>
                <w:sz w:val="24"/>
                <w:szCs w:val="24"/>
              </w:rPr>
            </w:pPr>
            <w:r>
              <w:rPr>
                <w:b/>
                <w:sz w:val="24"/>
                <w:szCs w:val="24"/>
              </w:rPr>
              <w:t xml:space="preserve">Supply of vehicle telematics hardware, software and associated products </w:t>
            </w:r>
          </w:p>
          <w:p w:rsidR="00E96447" w:rsidRDefault="005E3E05" w:rsidP="00EA3EEC">
            <w:pPr>
              <w:pBdr>
                <w:top w:val="nil"/>
                <w:left w:val="nil"/>
                <w:bottom w:val="nil"/>
                <w:right w:val="nil"/>
                <w:between w:val="nil"/>
              </w:pBdr>
              <w:tabs>
                <w:tab w:val="left" w:pos="2552"/>
              </w:tabs>
              <w:spacing w:after="120"/>
              <w:ind w:left="141" w:right="99"/>
              <w:jc w:val="both"/>
              <w:rPr>
                <w:sz w:val="24"/>
                <w:szCs w:val="24"/>
              </w:rPr>
            </w:pPr>
            <w:r>
              <w:rPr>
                <w:sz w:val="24"/>
                <w:szCs w:val="24"/>
              </w:rPr>
              <w:t xml:space="preserve">Suppliers on this Lot will provide vehicle telematics hardware and software solutions for </w:t>
            </w:r>
            <w:r w:rsidR="005F4E61">
              <w:rPr>
                <w:sz w:val="24"/>
                <w:szCs w:val="24"/>
              </w:rPr>
              <w:t xml:space="preserve">lease, </w:t>
            </w:r>
            <w:r>
              <w:rPr>
                <w:sz w:val="24"/>
                <w:szCs w:val="24"/>
              </w:rPr>
              <w:t xml:space="preserve">hire or purchase. This includes the provision of associated products such as cameras and tracking solutions for equipment which are fixed or stored within a vehicle. </w:t>
            </w:r>
            <w:r w:rsidR="005F4E61">
              <w:rPr>
                <w:sz w:val="24"/>
                <w:szCs w:val="24"/>
              </w:rPr>
              <w:t xml:space="preserve">Suppliers may offer </w:t>
            </w:r>
            <w:r w:rsidR="00192420">
              <w:rPr>
                <w:sz w:val="24"/>
                <w:szCs w:val="24"/>
              </w:rPr>
              <w:t xml:space="preserve">supply only and supply and fit solutions. </w:t>
            </w:r>
          </w:p>
        </w:tc>
      </w:tr>
      <w:tr w:rsidR="00E96447">
        <w:trPr>
          <w:trHeight w:val="540"/>
          <w:jc w:val="right"/>
        </w:trPr>
        <w:tc>
          <w:tcPr>
            <w:tcW w:w="885" w:type="dxa"/>
          </w:tcPr>
          <w:p w:rsidR="00E96447" w:rsidRDefault="005E3E05">
            <w:pPr>
              <w:pBdr>
                <w:top w:val="nil"/>
                <w:left w:val="nil"/>
                <w:bottom w:val="nil"/>
                <w:right w:val="nil"/>
                <w:between w:val="nil"/>
              </w:pBdr>
              <w:tabs>
                <w:tab w:val="left" w:pos="2552"/>
              </w:tabs>
              <w:spacing w:after="120"/>
              <w:jc w:val="center"/>
              <w:rPr>
                <w:color w:val="000000"/>
                <w:sz w:val="24"/>
                <w:szCs w:val="24"/>
              </w:rPr>
            </w:pPr>
            <w:r>
              <w:rPr>
                <w:color w:val="000000"/>
                <w:sz w:val="24"/>
                <w:szCs w:val="24"/>
              </w:rPr>
              <w:t xml:space="preserve">Lot </w:t>
            </w:r>
            <w:r>
              <w:rPr>
                <w:sz w:val="24"/>
                <w:szCs w:val="24"/>
              </w:rPr>
              <w:t>2</w:t>
            </w:r>
          </w:p>
        </w:tc>
        <w:tc>
          <w:tcPr>
            <w:tcW w:w="8625" w:type="dxa"/>
            <w:vAlign w:val="center"/>
          </w:tcPr>
          <w:p w:rsidR="00E96447" w:rsidRDefault="006E3013">
            <w:pPr>
              <w:pBdr>
                <w:top w:val="nil"/>
                <w:left w:val="nil"/>
                <w:bottom w:val="nil"/>
                <w:right w:val="nil"/>
                <w:between w:val="nil"/>
              </w:pBdr>
              <w:tabs>
                <w:tab w:val="left" w:pos="2552"/>
              </w:tabs>
              <w:spacing w:after="120"/>
              <w:ind w:left="141" w:right="99"/>
              <w:rPr>
                <w:b/>
                <w:sz w:val="24"/>
                <w:szCs w:val="24"/>
              </w:rPr>
            </w:pPr>
            <w:r w:rsidRPr="006E3013">
              <w:rPr>
                <w:b/>
                <w:sz w:val="24"/>
                <w:szCs w:val="24"/>
              </w:rPr>
              <w:t xml:space="preserve">Supply of fleet data analysis </w:t>
            </w:r>
            <w:r w:rsidR="00EA3EEC" w:rsidRPr="006E3013">
              <w:rPr>
                <w:b/>
                <w:sz w:val="24"/>
                <w:szCs w:val="24"/>
              </w:rPr>
              <w:t>and risk</w:t>
            </w:r>
            <w:r w:rsidR="00EA3EEC">
              <w:rPr>
                <w:b/>
                <w:sz w:val="24"/>
                <w:szCs w:val="24"/>
              </w:rPr>
              <w:t xml:space="preserve"> m</w:t>
            </w:r>
            <w:r w:rsidR="005E3E05">
              <w:rPr>
                <w:b/>
                <w:sz w:val="24"/>
                <w:szCs w:val="24"/>
              </w:rPr>
              <w:t xml:space="preserve">anagement </w:t>
            </w:r>
            <w:r w:rsidR="00EA3EEC">
              <w:rPr>
                <w:b/>
                <w:sz w:val="24"/>
                <w:szCs w:val="24"/>
              </w:rPr>
              <w:t>solutions</w:t>
            </w:r>
          </w:p>
          <w:p w:rsidR="0050407F" w:rsidRDefault="005E3E05">
            <w:pPr>
              <w:spacing w:after="120"/>
              <w:ind w:left="141"/>
              <w:jc w:val="both"/>
              <w:rPr>
                <w:sz w:val="24"/>
                <w:szCs w:val="24"/>
              </w:rPr>
            </w:pPr>
            <w:r>
              <w:rPr>
                <w:sz w:val="24"/>
                <w:szCs w:val="24"/>
              </w:rPr>
              <w:t>Suppliers on this Lot will provide a single point of access software platform designed to enable Buyers to analyse data from multiple sources in one place in order to support their fleet operation</w:t>
            </w:r>
            <w:r w:rsidR="006A760A">
              <w:rPr>
                <w:sz w:val="24"/>
                <w:szCs w:val="24"/>
              </w:rPr>
              <w:t xml:space="preserve">, </w:t>
            </w:r>
            <w:r w:rsidR="00AC578C">
              <w:rPr>
                <w:sz w:val="24"/>
                <w:szCs w:val="24"/>
              </w:rPr>
              <w:t>optimise</w:t>
            </w:r>
            <w:r w:rsidR="006A760A">
              <w:rPr>
                <w:sz w:val="24"/>
                <w:szCs w:val="24"/>
              </w:rPr>
              <w:t xml:space="preserve"> fleet whole life costs and </w:t>
            </w:r>
            <w:r w:rsidR="008635C4">
              <w:rPr>
                <w:sz w:val="24"/>
                <w:szCs w:val="24"/>
              </w:rPr>
              <w:t xml:space="preserve">undertake effective </w:t>
            </w:r>
            <w:r w:rsidR="006A760A">
              <w:rPr>
                <w:sz w:val="24"/>
                <w:szCs w:val="24"/>
              </w:rPr>
              <w:t>risk management</w:t>
            </w:r>
            <w:r w:rsidR="008635C4">
              <w:rPr>
                <w:sz w:val="24"/>
                <w:szCs w:val="24"/>
              </w:rPr>
              <w:t xml:space="preserve"> activities</w:t>
            </w:r>
            <w:r>
              <w:rPr>
                <w:sz w:val="24"/>
                <w:szCs w:val="24"/>
              </w:rPr>
              <w:t xml:space="preserve">. </w:t>
            </w:r>
            <w:r w:rsidR="006A760A">
              <w:rPr>
                <w:sz w:val="24"/>
                <w:szCs w:val="24"/>
              </w:rPr>
              <w:t>Sources of data may be connected</w:t>
            </w:r>
            <w:r w:rsidR="0050407F">
              <w:rPr>
                <w:sz w:val="24"/>
                <w:szCs w:val="24"/>
              </w:rPr>
              <w:t xml:space="preserve"> or non-connected. </w:t>
            </w:r>
          </w:p>
          <w:p w:rsidR="00A44935" w:rsidRDefault="00A44935">
            <w:pPr>
              <w:spacing w:after="120"/>
              <w:ind w:left="141"/>
              <w:jc w:val="both"/>
              <w:rPr>
                <w:sz w:val="24"/>
                <w:szCs w:val="24"/>
              </w:rPr>
            </w:pPr>
            <w:r w:rsidRPr="00A44935">
              <w:rPr>
                <w:sz w:val="24"/>
                <w:szCs w:val="24"/>
              </w:rPr>
              <w:t>Connected data is typically real-time, dynamic data extracted from a vehicle or telematics equipment which provides vehicle or driver related information, such as vehicle GPS location or driver behaviour. Non-connected data is historical and typically obtained from sources such as a database. The data provides relevant contextual information to support fleet and risk management, for example information related to a driver's training record, licence checks or the number of penalty points they have incurred.</w:t>
            </w:r>
          </w:p>
          <w:p w:rsidR="00E96447" w:rsidRDefault="005E3E05">
            <w:pPr>
              <w:spacing w:after="120"/>
              <w:ind w:left="141"/>
              <w:jc w:val="both"/>
              <w:rPr>
                <w:sz w:val="24"/>
                <w:szCs w:val="24"/>
              </w:rPr>
            </w:pPr>
            <w:r>
              <w:rPr>
                <w:sz w:val="24"/>
                <w:szCs w:val="24"/>
              </w:rPr>
              <w:t xml:space="preserve">Suppliers will provide a software solution that: </w:t>
            </w:r>
          </w:p>
          <w:p w:rsidR="00E96447" w:rsidRDefault="005E3E05" w:rsidP="00EA3EEC">
            <w:pPr>
              <w:numPr>
                <w:ilvl w:val="0"/>
                <w:numId w:val="8"/>
              </w:numPr>
              <w:spacing w:after="120"/>
              <w:ind w:left="714" w:right="96" w:hanging="357"/>
              <w:jc w:val="both"/>
              <w:rPr>
                <w:sz w:val="24"/>
                <w:szCs w:val="24"/>
              </w:rPr>
            </w:pPr>
            <w:r>
              <w:rPr>
                <w:sz w:val="24"/>
                <w:szCs w:val="24"/>
              </w:rPr>
              <w:t>can integrate with multiple connected and non-connected data sources and systems, allowing Buyers to access these data streams in one software hub</w:t>
            </w:r>
          </w:p>
          <w:p w:rsidR="00E96447" w:rsidRDefault="005E3E05" w:rsidP="00EA3EEC">
            <w:pPr>
              <w:numPr>
                <w:ilvl w:val="0"/>
                <w:numId w:val="8"/>
              </w:numPr>
              <w:spacing w:after="120"/>
              <w:ind w:left="714" w:right="96" w:hanging="357"/>
              <w:jc w:val="both"/>
              <w:rPr>
                <w:sz w:val="24"/>
                <w:szCs w:val="24"/>
              </w:rPr>
            </w:pPr>
            <w:r>
              <w:rPr>
                <w:sz w:val="24"/>
                <w:szCs w:val="24"/>
              </w:rPr>
              <w:t>will aggregate and normalise data from multiple sources,</w:t>
            </w:r>
            <w:r w:rsidR="00CC012E">
              <w:rPr>
                <w:sz w:val="24"/>
                <w:szCs w:val="24"/>
              </w:rPr>
              <w:t xml:space="preserve"> enabling Buyers to </w:t>
            </w:r>
            <w:r>
              <w:rPr>
                <w:sz w:val="24"/>
                <w:szCs w:val="24"/>
              </w:rPr>
              <w:t>analyse driver behaviour</w:t>
            </w:r>
            <w:r w:rsidR="00CC012E">
              <w:rPr>
                <w:sz w:val="24"/>
                <w:szCs w:val="24"/>
              </w:rPr>
              <w:t xml:space="preserve"> and vehicle usage</w:t>
            </w:r>
            <w:r>
              <w:rPr>
                <w:sz w:val="24"/>
                <w:szCs w:val="24"/>
              </w:rPr>
              <w:t xml:space="preserve"> </w:t>
            </w:r>
            <w:r w:rsidR="00CC012E">
              <w:rPr>
                <w:sz w:val="24"/>
                <w:szCs w:val="24"/>
              </w:rPr>
              <w:t>in order to effectively</w:t>
            </w:r>
            <w:r>
              <w:rPr>
                <w:sz w:val="24"/>
                <w:szCs w:val="24"/>
              </w:rPr>
              <w:t xml:space="preserve"> manage risk</w:t>
            </w:r>
          </w:p>
          <w:p w:rsidR="00192420" w:rsidRDefault="005E3E05" w:rsidP="00192420">
            <w:pPr>
              <w:numPr>
                <w:ilvl w:val="0"/>
                <w:numId w:val="8"/>
              </w:numPr>
              <w:spacing w:after="120"/>
              <w:ind w:left="714" w:right="96" w:hanging="357"/>
              <w:jc w:val="both"/>
              <w:rPr>
                <w:sz w:val="24"/>
                <w:szCs w:val="24"/>
              </w:rPr>
            </w:pPr>
            <w:r>
              <w:rPr>
                <w:sz w:val="24"/>
                <w:szCs w:val="24"/>
              </w:rPr>
              <w:t>is hardware agnostic, facilitating effective fleet management by the Buyer across all vehicle and telematics hardware manufacturers</w:t>
            </w:r>
          </w:p>
          <w:p w:rsidR="00192420" w:rsidRPr="00192420" w:rsidRDefault="00192420" w:rsidP="00192420">
            <w:pPr>
              <w:spacing w:after="120"/>
              <w:ind w:left="129" w:right="96"/>
              <w:jc w:val="both"/>
              <w:rPr>
                <w:sz w:val="24"/>
                <w:szCs w:val="24"/>
              </w:rPr>
            </w:pPr>
            <w:r>
              <w:rPr>
                <w:sz w:val="24"/>
                <w:szCs w:val="24"/>
              </w:rPr>
              <w:t>For avoidance of doubt, Suppliers on Lot 2 may not provide hardware.</w:t>
            </w:r>
          </w:p>
        </w:tc>
      </w:tr>
    </w:tbl>
    <w:p w:rsidR="00E96447" w:rsidRDefault="005E3E05">
      <w:pPr>
        <w:rPr>
          <w:sz w:val="24"/>
          <w:szCs w:val="24"/>
        </w:rPr>
      </w:pPr>
      <w:r>
        <w:br w:type="page"/>
      </w:r>
    </w:p>
    <w:p w:rsidR="00E96447" w:rsidRDefault="00E96447">
      <w:pPr>
        <w:tabs>
          <w:tab w:val="left" w:pos="2552"/>
        </w:tabs>
        <w:spacing w:after="120"/>
        <w:jc w:val="both"/>
        <w:rPr>
          <w:sz w:val="24"/>
          <w:szCs w:val="24"/>
        </w:rPr>
      </w:pPr>
    </w:p>
    <w:p w:rsidR="00E96447" w:rsidRDefault="005E3E05">
      <w:pPr>
        <w:pStyle w:val="Heading1"/>
        <w:numPr>
          <w:ilvl w:val="0"/>
          <w:numId w:val="13"/>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left="567" w:hanging="567"/>
        <w:jc w:val="both"/>
        <w:rPr>
          <w:sz w:val="24"/>
          <w:szCs w:val="24"/>
        </w:rPr>
      </w:pPr>
      <w:r>
        <w:rPr>
          <w:sz w:val="24"/>
          <w:szCs w:val="24"/>
        </w:rPr>
        <w:t xml:space="preserve">DELIVERABLES FOR LOT 1 </w:t>
      </w:r>
    </w:p>
    <w:p w:rsidR="00E96447" w:rsidRDefault="005E3E05">
      <w:pPr>
        <w:tabs>
          <w:tab w:val="left" w:pos="2381"/>
          <w:tab w:val="left" w:pos="2552"/>
        </w:tabs>
        <w:spacing w:after="120"/>
        <w:ind w:left="567"/>
        <w:jc w:val="both"/>
        <w:rPr>
          <w:sz w:val="24"/>
          <w:szCs w:val="24"/>
        </w:rPr>
      </w:pPr>
      <w:r>
        <w:rPr>
          <w:sz w:val="24"/>
          <w:szCs w:val="24"/>
        </w:rPr>
        <w:t xml:space="preserve">The scope of Lot 1 is outlined in paragraph 2.2. The Mandatory Deliverables that fall within the scope of Lots 1 and 2 are described below in sections </w:t>
      </w:r>
      <w:r w:rsidR="00774BAF" w:rsidRPr="00774BAF">
        <w:rPr>
          <w:sz w:val="24"/>
          <w:szCs w:val="24"/>
        </w:rPr>
        <w:t>3.1 to 3.6</w:t>
      </w:r>
      <w:r>
        <w:rPr>
          <w:sz w:val="24"/>
          <w:szCs w:val="24"/>
        </w:rPr>
        <w:t xml:space="preserve"> and the Desirable Deliverables are described in </w:t>
      </w:r>
      <w:r w:rsidRPr="00774BAF">
        <w:rPr>
          <w:sz w:val="24"/>
          <w:szCs w:val="24"/>
        </w:rPr>
        <w:t>sections</w:t>
      </w:r>
      <w:r w:rsidR="00A251A0">
        <w:rPr>
          <w:sz w:val="24"/>
          <w:szCs w:val="24"/>
        </w:rPr>
        <w:t xml:space="preserve"> 3.7 to 3.18</w:t>
      </w:r>
      <w:r>
        <w:rPr>
          <w:sz w:val="24"/>
          <w:szCs w:val="24"/>
        </w:rPr>
        <w:t xml:space="preserve">. </w:t>
      </w:r>
    </w:p>
    <w:p w:rsidR="00E96447" w:rsidRDefault="005E3E05">
      <w:pPr>
        <w:tabs>
          <w:tab w:val="left" w:pos="2381"/>
          <w:tab w:val="left" w:pos="2552"/>
        </w:tabs>
        <w:spacing w:after="120"/>
        <w:ind w:left="567"/>
        <w:jc w:val="both"/>
        <w:rPr>
          <w:b/>
          <w:sz w:val="24"/>
          <w:szCs w:val="24"/>
          <w:u w:val="single"/>
        </w:rPr>
      </w:pPr>
      <w:r>
        <w:rPr>
          <w:b/>
          <w:sz w:val="24"/>
          <w:szCs w:val="24"/>
          <w:u w:val="single"/>
        </w:rPr>
        <w:t>Mandatory Deliverables</w:t>
      </w:r>
    </w:p>
    <w:p w:rsidR="00F81055" w:rsidRDefault="005E3E05" w:rsidP="00F81055">
      <w:pPr>
        <w:pStyle w:val="Heading1"/>
        <w:numPr>
          <w:ilvl w:val="1"/>
          <w:numId w:val="13"/>
        </w:numPr>
        <w:tabs>
          <w:tab w:val="left" w:pos="1134"/>
          <w:tab w:val="left" w:pos="2552"/>
        </w:tabs>
        <w:spacing w:after="120"/>
        <w:ind w:hanging="956"/>
        <w:jc w:val="both"/>
        <w:rPr>
          <w:sz w:val="24"/>
          <w:szCs w:val="24"/>
        </w:rPr>
      </w:pPr>
      <w:bookmarkStart w:id="1" w:name="_30j0zll" w:colFirst="0" w:colLast="0"/>
      <w:bookmarkEnd w:id="1"/>
      <w:r>
        <w:rPr>
          <w:sz w:val="24"/>
          <w:szCs w:val="24"/>
        </w:rPr>
        <w:t>Order and supply of Telematics Solutions</w:t>
      </w:r>
    </w:p>
    <w:p w:rsidR="00E96447" w:rsidRPr="00F81055" w:rsidRDefault="005E3E05" w:rsidP="002A5061">
      <w:pPr>
        <w:pStyle w:val="Heading1"/>
        <w:numPr>
          <w:ilvl w:val="2"/>
          <w:numId w:val="13"/>
        </w:numPr>
        <w:tabs>
          <w:tab w:val="left" w:pos="1134"/>
          <w:tab w:val="left" w:pos="2552"/>
        </w:tabs>
        <w:spacing w:after="120"/>
        <w:ind w:left="1985" w:hanging="851"/>
        <w:jc w:val="both"/>
        <w:rPr>
          <w:sz w:val="24"/>
          <w:szCs w:val="24"/>
        </w:rPr>
      </w:pPr>
      <w:r w:rsidRPr="00F81055">
        <w:rPr>
          <w:sz w:val="24"/>
          <w:szCs w:val="24"/>
        </w:rPr>
        <w:t>Terms and conditions of supply</w:t>
      </w:r>
    </w:p>
    <w:p w:rsidR="006F036F" w:rsidRDefault="006F036F" w:rsidP="006F036F">
      <w:pPr>
        <w:pStyle w:val="Heading1"/>
        <w:numPr>
          <w:ilvl w:val="3"/>
          <w:numId w:val="13"/>
        </w:numPr>
        <w:tabs>
          <w:tab w:val="left" w:pos="1134"/>
        </w:tabs>
        <w:spacing w:after="120"/>
        <w:ind w:left="2410" w:hanging="991"/>
        <w:jc w:val="both"/>
        <w:rPr>
          <w:b w:val="0"/>
          <w:sz w:val="24"/>
          <w:szCs w:val="24"/>
        </w:rPr>
      </w:pPr>
      <w:r>
        <w:rPr>
          <w:b w:val="0"/>
          <w:sz w:val="24"/>
          <w:szCs w:val="24"/>
        </w:rPr>
        <w:t>The Supplier will support the ordering procedure (as set out in Framework Schedule 7 (Call-Off Award Procedure).</w:t>
      </w:r>
    </w:p>
    <w:p w:rsidR="00E96447" w:rsidRDefault="005E3E05">
      <w:pPr>
        <w:pStyle w:val="Heading1"/>
        <w:numPr>
          <w:ilvl w:val="3"/>
          <w:numId w:val="13"/>
        </w:numPr>
        <w:tabs>
          <w:tab w:val="left" w:pos="1134"/>
        </w:tabs>
        <w:spacing w:after="120"/>
        <w:ind w:left="2410" w:hanging="991"/>
        <w:jc w:val="both"/>
        <w:rPr>
          <w:b w:val="0"/>
          <w:sz w:val="24"/>
          <w:szCs w:val="24"/>
        </w:rPr>
      </w:pPr>
      <w:r>
        <w:rPr>
          <w:b w:val="0"/>
          <w:sz w:val="24"/>
          <w:szCs w:val="24"/>
        </w:rPr>
        <w:t xml:space="preserve">The Supplier will provide the Deliverables to the Buyer in a timely manner and in accordance with the </w:t>
      </w:r>
      <w:r w:rsidR="002C203E">
        <w:rPr>
          <w:b w:val="0"/>
          <w:sz w:val="24"/>
          <w:szCs w:val="24"/>
        </w:rPr>
        <w:t>Call-Off Contract</w:t>
      </w:r>
      <w:r>
        <w:rPr>
          <w:b w:val="0"/>
          <w:sz w:val="24"/>
          <w:szCs w:val="24"/>
        </w:rPr>
        <w:t xml:space="preserve"> and the requirements notified to the Supplier in the Order.</w:t>
      </w:r>
    </w:p>
    <w:p w:rsidR="00E96447" w:rsidRPr="00F81055" w:rsidRDefault="005E3E05" w:rsidP="002A5061">
      <w:pPr>
        <w:pStyle w:val="Heading1"/>
        <w:numPr>
          <w:ilvl w:val="2"/>
          <w:numId w:val="13"/>
        </w:numPr>
        <w:tabs>
          <w:tab w:val="left" w:pos="1134"/>
        </w:tabs>
        <w:spacing w:after="120"/>
        <w:ind w:left="1985" w:hanging="851"/>
        <w:jc w:val="both"/>
        <w:rPr>
          <w:b w:val="0"/>
          <w:sz w:val="24"/>
          <w:szCs w:val="24"/>
        </w:rPr>
      </w:pPr>
      <w:bookmarkStart w:id="2" w:name="_1fob9te" w:colFirst="0" w:colLast="0"/>
      <w:bookmarkEnd w:id="2"/>
      <w:r w:rsidRPr="00F81055">
        <w:rPr>
          <w:sz w:val="24"/>
          <w:szCs w:val="24"/>
        </w:rPr>
        <w:t>Vehicle Telematics Solutions Orders</w:t>
      </w:r>
    </w:p>
    <w:p w:rsidR="00E96447" w:rsidRDefault="005E3E05">
      <w:pPr>
        <w:pStyle w:val="Heading1"/>
        <w:numPr>
          <w:ilvl w:val="3"/>
          <w:numId w:val="13"/>
        </w:numPr>
        <w:tabs>
          <w:tab w:val="left" w:pos="1134"/>
        </w:tabs>
        <w:spacing w:after="120"/>
        <w:ind w:left="2410" w:hanging="991"/>
        <w:jc w:val="both"/>
        <w:rPr>
          <w:b w:val="0"/>
          <w:sz w:val="24"/>
          <w:szCs w:val="24"/>
        </w:rPr>
      </w:pPr>
      <w:bookmarkStart w:id="3" w:name="_3znysh7" w:colFirst="0" w:colLast="0"/>
      <w:bookmarkEnd w:id="3"/>
      <w:r>
        <w:rPr>
          <w:b w:val="0"/>
          <w:sz w:val="24"/>
          <w:szCs w:val="24"/>
        </w:rPr>
        <w:t>For the avoidance of doubt, ea</w:t>
      </w:r>
      <w:r w:rsidR="006F036F">
        <w:rPr>
          <w:b w:val="0"/>
          <w:sz w:val="24"/>
          <w:szCs w:val="24"/>
        </w:rPr>
        <w:t>ch Order survives the expiry</w:t>
      </w:r>
      <w:r>
        <w:rPr>
          <w:b w:val="0"/>
          <w:sz w:val="24"/>
          <w:szCs w:val="24"/>
        </w:rPr>
        <w:t xml:space="preserve"> or termination of the Framework Contract.</w:t>
      </w:r>
    </w:p>
    <w:p w:rsidR="00E96447" w:rsidRDefault="005E3E05">
      <w:pPr>
        <w:pStyle w:val="Heading1"/>
        <w:numPr>
          <w:ilvl w:val="3"/>
          <w:numId w:val="13"/>
        </w:numPr>
        <w:tabs>
          <w:tab w:val="left" w:pos="1134"/>
        </w:tabs>
        <w:spacing w:after="120"/>
        <w:ind w:left="2410" w:hanging="991"/>
        <w:jc w:val="both"/>
      </w:pPr>
      <w:bookmarkStart w:id="4" w:name="_2et92p0" w:colFirst="0" w:colLast="0"/>
      <w:bookmarkEnd w:id="4"/>
      <w:r>
        <w:rPr>
          <w:b w:val="0"/>
          <w:sz w:val="24"/>
          <w:szCs w:val="24"/>
        </w:rPr>
        <w:t>The Supplier must advise the Buyer on the selection and specification of the Deliverables so as to ensure that the telem</w:t>
      </w:r>
      <w:r w:rsidR="002D1047">
        <w:rPr>
          <w:b w:val="0"/>
          <w:sz w:val="24"/>
          <w:szCs w:val="24"/>
        </w:rPr>
        <w:t>atics solution</w:t>
      </w:r>
      <w:r>
        <w:rPr>
          <w:b w:val="0"/>
          <w:sz w:val="24"/>
          <w:szCs w:val="24"/>
        </w:rPr>
        <w:t xml:space="preserve"> will be of sufficient quality and suitable for the requirements of the Buyer.</w:t>
      </w:r>
    </w:p>
    <w:p w:rsidR="00E96447" w:rsidRDefault="005E3E05">
      <w:pPr>
        <w:pStyle w:val="Heading1"/>
        <w:numPr>
          <w:ilvl w:val="3"/>
          <w:numId w:val="13"/>
        </w:numPr>
        <w:tabs>
          <w:tab w:val="left" w:pos="1134"/>
        </w:tabs>
        <w:spacing w:after="120"/>
        <w:ind w:left="2410" w:hanging="991"/>
        <w:jc w:val="both"/>
        <w:rPr>
          <w:b w:val="0"/>
          <w:color w:val="000000"/>
          <w:sz w:val="24"/>
          <w:szCs w:val="24"/>
        </w:rPr>
      </w:pPr>
      <w:r>
        <w:rPr>
          <w:b w:val="0"/>
          <w:color w:val="000000"/>
          <w:sz w:val="24"/>
          <w:szCs w:val="24"/>
        </w:rPr>
        <w:t xml:space="preserve">The Supplier shall ensure that all </w:t>
      </w:r>
      <w:r w:rsidR="00527B85">
        <w:rPr>
          <w:b w:val="0"/>
          <w:sz w:val="24"/>
          <w:szCs w:val="24"/>
        </w:rPr>
        <w:t>equipment is</w:t>
      </w:r>
      <w:r>
        <w:rPr>
          <w:b w:val="0"/>
          <w:sz w:val="24"/>
          <w:szCs w:val="24"/>
        </w:rPr>
        <w:t xml:space="preserve"> </w:t>
      </w:r>
      <w:r>
        <w:rPr>
          <w:b w:val="0"/>
          <w:color w:val="000000"/>
          <w:sz w:val="24"/>
          <w:szCs w:val="24"/>
        </w:rPr>
        <w:t>brand new and unused, unless otherwise specified by the Buyer.</w:t>
      </w:r>
    </w:p>
    <w:p w:rsidR="00E96447" w:rsidRDefault="005E3E05">
      <w:pPr>
        <w:pStyle w:val="Heading1"/>
        <w:numPr>
          <w:ilvl w:val="3"/>
          <w:numId w:val="13"/>
        </w:numPr>
        <w:tabs>
          <w:tab w:val="left" w:pos="1134"/>
        </w:tabs>
        <w:spacing w:after="120"/>
        <w:ind w:left="2410" w:hanging="991"/>
        <w:jc w:val="both"/>
        <w:rPr>
          <w:b w:val="0"/>
          <w:color w:val="000000"/>
          <w:sz w:val="24"/>
          <w:szCs w:val="24"/>
        </w:rPr>
      </w:pPr>
      <w:r>
        <w:rPr>
          <w:b w:val="0"/>
          <w:color w:val="000000"/>
          <w:sz w:val="24"/>
          <w:szCs w:val="24"/>
        </w:rPr>
        <w:t>The Supplier shall provide updates to the Buyer on the progress of the Order, which shall include the estimated date of delivery and/or installation, as agreed with the Buyer at the point of Call-</w:t>
      </w:r>
      <w:r>
        <w:rPr>
          <w:b w:val="0"/>
          <w:sz w:val="24"/>
          <w:szCs w:val="24"/>
        </w:rPr>
        <w:t>o</w:t>
      </w:r>
      <w:r>
        <w:rPr>
          <w:b w:val="0"/>
          <w:color w:val="000000"/>
          <w:sz w:val="24"/>
          <w:szCs w:val="24"/>
        </w:rPr>
        <w:t xml:space="preserve">ff. </w:t>
      </w:r>
    </w:p>
    <w:p w:rsidR="0090085D" w:rsidRDefault="005E3E05" w:rsidP="0090085D">
      <w:pPr>
        <w:pStyle w:val="Heading1"/>
        <w:numPr>
          <w:ilvl w:val="3"/>
          <w:numId w:val="13"/>
        </w:numPr>
        <w:tabs>
          <w:tab w:val="left" w:pos="1134"/>
        </w:tabs>
        <w:spacing w:after="120"/>
        <w:ind w:left="2410" w:hanging="991"/>
        <w:jc w:val="both"/>
        <w:rPr>
          <w:b w:val="0"/>
          <w:color w:val="000000"/>
          <w:sz w:val="24"/>
          <w:szCs w:val="24"/>
        </w:rPr>
      </w:pPr>
      <w:r>
        <w:rPr>
          <w:b w:val="0"/>
          <w:sz w:val="24"/>
          <w:szCs w:val="24"/>
        </w:rPr>
        <w:t>When requested by the Buyer, the Supplier shall liaise with the Buyer’s flee</w:t>
      </w:r>
      <w:r w:rsidR="006F036F">
        <w:rPr>
          <w:b w:val="0"/>
          <w:sz w:val="24"/>
          <w:szCs w:val="24"/>
        </w:rPr>
        <w:t>t management provider, vehicle s</w:t>
      </w:r>
      <w:r>
        <w:rPr>
          <w:b w:val="0"/>
          <w:sz w:val="24"/>
          <w:szCs w:val="24"/>
        </w:rPr>
        <w:t xml:space="preserve">upplier, or any other legacy fleet supplier where required, in order to coordinate and update telematics installations or any other relevant fleet activity. </w:t>
      </w:r>
    </w:p>
    <w:p w:rsidR="0090085D" w:rsidRDefault="005E3E05" w:rsidP="002A5061">
      <w:pPr>
        <w:pStyle w:val="Heading1"/>
        <w:numPr>
          <w:ilvl w:val="1"/>
          <w:numId w:val="13"/>
        </w:numPr>
        <w:tabs>
          <w:tab w:val="left" w:pos="1134"/>
        </w:tabs>
        <w:spacing w:after="120"/>
        <w:ind w:hanging="956"/>
        <w:jc w:val="both"/>
        <w:rPr>
          <w:b w:val="0"/>
          <w:color w:val="000000"/>
          <w:sz w:val="24"/>
          <w:szCs w:val="24"/>
        </w:rPr>
      </w:pPr>
      <w:r w:rsidRPr="0090085D">
        <w:rPr>
          <w:sz w:val="24"/>
          <w:szCs w:val="24"/>
        </w:rPr>
        <w:t>Telematics systems and equipment</w:t>
      </w:r>
    </w:p>
    <w:p w:rsidR="0090085D" w:rsidRDefault="005E3E05" w:rsidP="002A5061">
      <w:pPr>
        <w:pStyle w:val="Heading1"/>
        <w:numPr>
          <w:ilvl w:val="2"/>
          <w:numId w:val="13"/>
        </w:numPr>
        <w:tabs>
          <w:tab w:val="left" w:pos="1134"/>
        </w:tabs>
        <w:spacing w:after="120"/>
        <w:ind w:left="1985" w:hanging="851"/>
        <w:jc w:val="both"/>
        <w:rPr>
          <w:b w:val="0"/>
          <w:color w:val="000000"/>
          <w:sz w:val="24"/>
          <w:szCs w:val="24"/>
        </w:rPr>
      </w:pPr>
      <w:r w:rsidRPr="0090085D">
        <w:rPr>
          <w:sz w:val="24"/>
          <w:szCs w:val="24"/>
        </w:rPr>
        <w:t>Telematics systems and equipment</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provide a telematics system and/or equipment that enables </w:t>
      </w:r>
      <w:r w:rsidR="002D1047">
        <w:rPr>
          <w:b w:val="0"/>
          <w:sz w:val="24"/>
          <w:szCs w:val="24"/>
        </w:rPr>
        <w:t xml:space="preserve">any </w:t>
      </w:r>
      <w:r w:rsidRPr="0090085D">
        <w:rPr>
          <w:b w:val="0"/>
          <w:sz w:val="24"/>
          <w:szCs w:val="24"/>
        </w:rPr>
        <w:t>telematics data, audio and</w:t>
      </w:r>
      <w:r w:rsidR="002D1047">
        <w:rPr>
          <w:b w:val="0"/>
          <w:sz w:val="24"/>
          <w:szCs w:val="24"/>
        </w:rPr>
        <w:t>/or</w:t>
      </w:r>
      <w:r w:rsidRPr="0090085D">
        <w:rPr>
          <w:b w:val="0"/>
          <w:sz w:val="24"/>
          <w:szCs w:val="24"/>
        </w:rPr>
        <w:t xml:space="preserve"> visual images to be assimilated, recorded, stored and transmitted via equipment fitted within a vehicle in order to meet the requirements specified by the Buyer. </w:t>
      </w:r>
    </w:p>
    <w:p w:rsidR="009D0ACD" w:rsidRPr="009D0ACD" w:rsidRDefault="009D0ACD" w:rsidP="002A5061">
      <w:pPr>
        <w:pStyle w:val="Heading1"/>
        <w:numPr>
          <w:ilvl w:val="3"/>
          <w:numId w:val="13"/>
        </w:numPr>
        <w:tabs>
          <w:tab w:val="left" w:pos="1134"/>
        </w:tabs>
        <w:spacing w:after="120"/>
        <w:ind w:left="2410" w:hanging="992"/>
        <w:jc w:val="both"/>
        <w:rPr>
          <w:b w:val="0"/>
          <w:color w:val="000000"/>
          <w:sz w:val="24"/>
          <w:szCs w:val="24"/>
        </w:rPr>
      </w:pPr>
      <w:r>
        <w:rPr>
          <w:b w:val="0"/>
          <w:color w:val="000000"/>
          <w:sz w:val="24"/>
          <w:szCs w:val="24"/>
        </w:rPr>
        <w:t xml:space="preserve">The Supplier shall provide a telematics solution on a supply only or supply and fit basis, as specified and agreed with the Buyer in the Call-Off Contract.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ensure that the system provides live visibility of vehicles, drivers and/or assets utilising Global Positioning System (GPS) technology and/or Radio Frequency Identification (RFID) unless </w:t>
      </w:r>
      <w:r w:rsidRPr="0090085D">
        <w:rPr>
          <w:b w:val="0"/>
          <w:sz w:val="24"/>
          <w:szCs w:val="24"/>
        </w:rPr>
        <w:lastRenderedPageBreak/>
        <w:t>otherwise specified or agreed with the Buyer.</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ensure that telematics </w:t>
      </w:r>
      <w:r w:rsidR="00527B85" w:rsidRPr="0090085D">
        <w:rPr>
          <w:b w:val="0"/>
          <w:sz w:val="24"/>
          <w:szCs w:val="24"/>
        </w:rPr>
        <w:t>equipment</w:t>
      </w:r>
      <w:r w:rsidRPr="0090085D">
        <w:rPr>
          <w:b w:val="0"/>
          <w:sz w:val="24"/>
          <w:szCs w:val="24"/>
        </w:rPr>
        <w:t xml:space="preserve"> can log and store data for transmission when mobile networks are not accessible, in order for transmission to be completed when the network is next available.</w:t>
      </w:r>
    </w:p>
    <w:p w:rsidR="0090085D" w:rsidRP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The Supplier shall ensure that all equipment has the functionality to be switched on and off, either remotely or in-vehicle, unless agreed with the Buy</w:t>
      </w:r>
      <w:r w:rsidR="0090085D">
        <w:rPr>
          <w:b w:val="0"/>
          <w:sz w:val="24"/>
          <w:szCs w:val="24"/>
        </w:rPr>
        <w:t>er.</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ensure that all software updates can be undertaken remotely using Over </w:t>
      </w:r>
      <w:proofErr w:type="gramStart"/>
      <w:r w:rsidRPr="0090085D">
        <w:rPr>
          <w:b w:val="0"/>
          <w:sz w:val="24"/>
          <w:szCs w:val="24"/>
        </w:rPr>
        <w:t>The</w:t>
      </w:r>
      <w:proofErr w:type="gramEnd"/>
      <w:r w:rsidRPr="0090085D">
        <w:rPr>
          <w:b w:val="0"/>
          <w:sz w:val="24"/>
          <w:szCs w:val="24"/>
        </w:rPr>
        <w:t xml:space="preserve"> Air Programming (OTAP) without physical intervention </w:t>
      </w:r>
      <w:r w:rsidR="00F12C73">
        <w:rPr>
          <w:b w:val="0"/>
          <w:sz w:val="24"/>
          <w:szCs w:val="24"/>
        </w:rPr>
        <w:t xml:space="preserve">being </w:t>
      </w:r>
      <w:r w:rsidRPr="0090085D">
        <w:rPr>
          <w:b w:val="0"/>
          <w:sz w:val="24"/>
          <w:szCs w:val="24"/>
        </w:rPr>
        <w:t xml:space="preserve">required.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When requested by the Buyer, the Supplier shall provide driver identificati</w:t>
      </w:r>
      <w:r w:rsidR="00527B85" w:rsidRPr="0090085D">
        <w:rPr>
          <w:b w:val="0"/>
          <w:sz w:val="24"/>
          <w:szCs w:val="24"/>
        </w:rPr>
        <w:t xml:space="preserve">on devices, such as key fobs, </w:t>
      </w:r>
      <w:r w:rsidRPr="0090085D">
        <w:rPr>
          <w:b w:val="0"/>
          <w:sz w:val="24"/>
          <w:szCs w:val="24"/>
        </w:rPr>
        <w:t xml:space="preserve">ID cards or </w:t>
      </w:r>
      <w:r w:rsidR="00F12C73">
        <w:rPr>
          <w:b w:val="0"/>
          <w:sz w:val="24"/>
          <w:szCs w:val="24"/>
        </w:rPr>
        <w:t xml:space="preserve">any </w:t>
      </w:r>
      <w:r w:rsidRPr="0090085D">
        <w:rPr>
          <w:b w:val="0"/>
          <w:sz w:val="24"/>
          <w:szCs w:val="24"/>
        </w:rPr>
        <w:t>other devices specified at Call-Off. The Supplier shall work with identified third party suppliers where integration into other systems is required.</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color w:val="000000"/>
          <w:sz w:val="24"/>
          <w:szCs w:val="24"/>
        </w:rPr>
        <w:t xml:space="preserve">When requested by the Buyer, the Supplier shall provide the facility for direct driver communication.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color w:val="000000"/>
          <w:sz w:val="24"/>
          <w:szCs w:val="24"/>
        </w:rPr>
        <w:t xml:space="preserve">When requested by the Buyer, the </w:t>
      </w:r>
      <w:r w:rsidR="00527B85" w:rsidRPr="0090085D">
        <w:rPr>
          <w:b w:val="0"/>
          <w:color w:val="000000"/>
          <w:sz w:val="24"/>
          <w:szCs w:val="24"/>
        </w:rPr>
        <w:t>Supplier shall ensure that the telematics s</w:t>
      </w:r>
      <w:r w:rsidRPr="0090085D">
        <w:rPr>
          <w:b w:val="0"/>
          <w:color w:val="000000"/>
          <w:sz w:val="24"/>
          <w:szCs w:val="24"/>
        </w:rPr>
        <w:t xml:space="preserve">ystem can be accessed by smart devices.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color w:val="000000"/>
          <w:sz w:val="24"/>
          <w:szCs w:val="24"/>
        </w:rPr>
        <w:t xml:space="preserve">When requested by the Buyer, the Supplier shall provide </w:t>
      </w:r>
      <w:proofErr w:type="spellStart"/>
      <w:r w:rsidRPr="0090085D">
        <w:rPr>
          <w:b w:val="0"/>
          <w:color w:val="000000"/>
          <w:sz w:val="24"/>
          <w:szCs w:val="24"/>
        </w:rPr>
        <w:t>geofencing</w:t>
      </w:r>
      <w:proofErr w:type="spellEnd"/>
      <w:r w:rsidRPr="0090085D">
        <w:rPr>
          <w:b w:val="0"/>
          <w:color w:val="000000"/>
          <w:sz w:val="24"/>
          <w:szCs w:val="24"/>
        </w:rPr>
        <w:t xml:space="preserve"> services.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color w:val="000000"/>
          <w:sz w:val="24"/>
          <w:szCs w:val="24"/>
        </w:rPr>
        <w:t xml:space="preserve">The Supplier shall provide the installation, testing, maintenance, repair, </w:t>
      </w:r>
      <w:r w:rsidRPr="0090085D">
        <w:rPr>
          <w:b w:val="0"/>
          <w:sz w:val="24"/>
          <w:szCs w:val="24"/>
        </w:rPr>
        <w:t>removal</w:t>
      </w:r>
      <w:r w:rsidRPr="0090085D">
        <w:rPr>
          <w:b w:val="0"/>
          <w:color w:val="000000"/>
          <w:sz w:val="24"/>
          <w:szCs w:val="24"/>
        </w:rPr>
        <w:t xml:space="preserve">, decommissioning and disposal of all </w:t>
      </w:r>
      <w:r w:rsidR="00F12C73">
        <w:rPr>
          <w:b w:val="0"/>
          <w:sz w:val="24"/>
          <w:szCs w:val="24"/>
        </w:rPr>
        <w:t>equipment</w:t>
      </w:r>
      <w:r w:rsidRPr="0090085D">
        <w:rPr>
          <w:b w:val="0"/>
          <w:color w:val="000000"/>
          <w:sz w:val="24"/>
          <w:szCs w:val="24"/>
        </w:rPr>
        <w:t>.</w:t>
      </w:r>
    </w:p>
    <w:p w:rsidR="0090085D" w:rsidRPr="002A5061" w:rsidRDefault="00F81055" w:rsidP="002A5061">
      <w:pPr>
        <w:pStyle w:val="Heading1"/>
        <w:numPr>
          <w:ilvl w:val="2"/>
          <w:numId w:val="13"/>
        </w:numPr>
        <w:tabs>
          <w:tab w:val="left" w:pos="1134"/>
        </w:tabs>
        <w:spacing w:after="120"/>
        <w:ind w:left="1985" w:hanging="851"/>
        <w:jc w:val="both"/>
        <w:rPr>
          <w:color w:val="000000"/>
          <w:sz w:val="24"/>
          <w:szCs w:val="24"/>
        </w:rPr>
      </w:pPr>
      <w:r w:rsidRPr="002A5061">
        <w:rPr>
          <w:sz w:val="24"/>
          <w:szCs w:val="24"/>
        </w:rPr>
        <w:t>Installation, removal and decommissioning of equipment</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ensure that all activities in relation to </w:t>
      </w:r>
      <w:r w:rsidR="0090085D" w:rsidRPr="0090085D">
        <w:rPr>
          <w:b w:val="0"/>
          <w:sz w:val="24"/>
          <w:szCs w:val="24"/>
        </w:rPr>
        <w:t>3.2.2</w:t>
      </w:r>
      <w:r w:rsidRPr="0090085D">
        <w:rPr>
          <w:b w:val="0"/>
          <w:sz w:val="24"/>
          <w:szCs w:val="24"/>
        </w:rPr>
        <w:t xml:space="preserve"> are undertaken by appropriately trained personnel, including sub-contractors delivering services on behalf of the Supplier.</w:t>
      </w:r>
    </w:p>
    <w:p w:rsidR="0090085D" w:rsidRPr="002A5061"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deliver and/or install </w:t>
      </w:r>
      <w:r w:rsidR="00F12C73">
        <w:rPr>
          <w:b w:val="0"/>
          <w:sz w:val="24"/>
          <w:szCs w:val="24"/>
        </w:rPr>
        <w:t>equipment</w:t>
      </w:r>
      <w:r w:rsidRPr="0090085D">
        <w:rPr>
          <w:b w:val="0"/>
          <w:sz w:val="24"/>
          <w:szCs w:val="24"/>
        </w:rPr>
        <w:t xml:space="preserve"> at any address </w:t>
      </w:r>
      <w:r w:rsidRPr="002A5061">
        <w:rPr>
          <w:b w:val="0"/>
          <w:sz w:val="24"/>
          <w:szCs w:val="24"/>
        </w:rPr>
        <w:t>within Great Britain and Northern Ireland, as specified in the Order.</w:t>
      </w:r>
    </w:p>
    <w:p w:rsidR="0090085D" w:rsidRPr="002A5061" w:rsidRDefault="005E3E05" w:rsidP="002A5061">
      <w:pPr>
        <w:pStyle w:val="Heading1"/>
        <w:numPr>
          <w:ilvl w:val="3"/>
          <w:numId w:val="13"/>
        </w:numPr>
        <w:tabs>
          <w:tab w:val="left" w:pos="1134"/>
        </w:tabs>
        <w:spacing w:after="120"/>
        <w:ind w:left="2410" w:hanging="992"/>
        <w:jc w:val="both"/>
        <w:rPr>
          <w:b w:val="0"/>
          <w:color w:val="000000"/>
          <w:sz w:val="24"/>
          <w:szCs w:val="24"/>
        </w:rPr>
      </w:pPr>
      <w:r w:rsidRPr="002A5061">
        <w:rPr>
          <w:b w:val="0"/>
          <w:sz w:val="24"/>
          <w:szCs w:val="24"/>
        </w:rPr>
        <w:t xml:space="preserve">The Supplier shall ensure that </w:t>
      </w:r>
      <w:r w:rsidR="00F12C73">
        <w:rPr>
          <w:b w:val="0"/>
          <w:sz w:val="24"/>
          <w:szCs w:val="24"/>
        </w:rPr>
        <w:t>equipment</w:t>
      </w:r>
      <w:r w:rsidRPr="002A5061">
        <w:rPr>
          <w:b w:val="0"/>
          <w:sz w:val="24"/>
          <w:szCs w:val="24"/>
        </w:rPr>
        <w:t xml:space="preserve"> is supplied, delivered and installed in accordance with the requirements specified in the Order.</w:t>
      </w:r>
    </w:p>
    <w:p w:rsidR="00BB2DE8" w:rsidRPr="00BB2DE8" w:rsidRDefault="005E3E05" w:rsidP="00BB2DE8">
      <w:pPr>
        <w:pStyle w:val="Heading1"/>
        <w:numPr>
          <w:ilvl w:val="3"/>
          <w:numId w:val="13"/>
        </w:numPr>
        <w:tabs>
          <w:tab w:val="left" w:pos="1134"/>
        </w:tabs>
        <w:spacing w:after="120"/>
        <w:ind w:left="2410" w:hanging="992"/>
        <w:jc w:val="both"/>
        <w:rPr>
          <w:b w:val="0"/>
          <w:sz w:val="24"/>
          <w:szCs w:val="24"/>
        </w:rPr>
      </w:pPr>
      <w:r w:rsidRPr="002A5061">
        <w:rPr>
          <w:b w:val="0"/>
          <w:sz w:val="24"/>
          <w:szCs w:val="24"/>
        </w:rPr>
        <w:t xml:space="preserve">The Supplier shall ensure that </w:t>
      </w:r>
      <w:r w:rsidR="00F12C73">
        <w:rPr>
          <w:b w:val="0"/>
          <w:sz w:val="24"/>
          <w:szCs w:val="24"/>
        </w:rPr>
        <w:t>equipment</w:t>
      </w:r>
      <w:r w:rsidRPr="002A5061">
        <w:rPr>
          <w:b w:val="0"/>
          <w:sz w:val="24"/>
          <w:szCs w:val="24"/>
        </w:rPr>
        <w:t xml:space="preserve"> installation is </w:t>
      </w:r>
      <w:r w:rsidR="00BB2DE8">
        <w:rPr>
          <w:b w:val="0"/>
          <w:sz w:val="24"/>
          <w:szCs w:val="24"/>
        </w:rPr>
        <w:t xml:space="preserve">as </w:t>
      </w:r>
      <w:r w:rsidRPr="002A5061">
        <w:rPr>
          <w:b w:val="0"/>
          <w:sz w:val="24"/>
          <w:szCs w:val="24"/>
        </w:rPr>
        <w:t>non-intrusive</w:t>
      </w:r>
      <w:r w:rsidR="00BB2DE8">
        <w:rPr>
          <w:b w:val="0"/>
          <w:sz w:val="24"/>
          <w:szCs w:val="24"/>
        </w:rPr>
        <w:t xml:space="preserve"> and non-invasive</w:t>
      </w:r>
      <w:r w:rsidRPr="002A5061">
        <w:rPr>
          <w:b w:val="0"/>
          <w:sz w:val="24"/>
          <w:szCs w:val="24"/>
        </w:rPr>
        <w:t xml:space="preserve"> </w:t>
      </w:r>
      <w:r w:rsidR="00BB2DE8">
        <w:rPr>
          <w:b w:val="0"/>
          <w:sz w:val="24"/>
          <w:szCs w:val="24"/>
        </w:rPr>
        <w:t xml:space="preserve">as possible, </w:t>
      </w:r>
      <w:r w:rsidRPr="002A5061">
        <w:rPr>
          <w:b w:val="0"/>
          <w:sz w:val="24"/>
          <w:szCs w:val="24"/>
        </w:rPr>
        <w:t xml:space="preserve">and does not invalidate any vehicle warranty or telematics </w:t>
      </w:r>
      <w:r w:rsidR="00F12C73">
        <w:rPr>
          <w:b w:val="0"/>
          <w:sz w:val="24"/>
          <w:szCs w:val="24"/>
        </w:rPr>
        <w:t>equipment</w:t>
      </w:r>
      <w:r w:rsidRPr="002A5061">
        <w:rPr>
          <w:b w:val="0"/>
          <w:sz w:val="24"/>
          <w:szCs w:val="24"/>
        </w:rPr>
        <w:t xml:space="preserve"> warranty. </w:t>
      </w:r>
    </w:p>
    <w:p w:rsidR="00BB2DE8" w:rsidRDefault="00BB2DE8" w:rsidP="00BB2DE8">
      <w:pPr>
        <w:pStyle w:val="Heading1"/>
        <w:numPr>
          <w:ilvl w:val="3"/>
          <w:numId w:val="13"/>
        </w:numPr>
        <w:tabs>
          <w:tab w:val="left" w:pos="1134"/>
        </w:tabs>
        <w:spacing w:after="120"/>
        <w:ind w:left="2410" w:hanging="992"/>
        <w:jc w:val="both"/>
        <w:rPr>
          <w:b w:val="0"/>
          <w:color w:val="000000"/>
          <w:sz w:val="24"/>
          <w:szCs w:val="24"/>
        </w:rPr>
      </w:pPr>
      <w:r>
        <w:rPr>
          <w:b w:val="0"/>
          <w:sz w:val="24"/>
          <w:szCs w:val="24"/>
        </w:rPr>
        <w:t xml:space="preserve">Where the installation of equipment is unavoidably invasive, and in the instance that the removal of equipment leaves visible drill or screw holes, the Supplier shall ensure that these are filled with blanking grommets or a suitable filling agent, unless otherwise agreed with the Buyer in the Call-Off Contract. </w:t>
      </w:r>
    </w:p>
    <w:p w:rsidR="00BB2DE8" w:rsidRPr="00BB2DE8" w:rsidRDefault="00BB2DE8" w:rsidP="00136B86">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return all vehicles to the Buyer without any damage beyond the minimum necessary for the installation </w:t>
      </w:r>
      <w:r w:rsidR="00136B86">
        <w:rPr>
          <w:b w:val="0"/>
          <w:sz w:val="24"/>
          <w:szCs w:val="24"/>
        </w:rPr>
        <w:t xml:space="preserve">or removal </w:t>
      </w:r>
      <w:r w:rsidRPr="0090085D">
        <w:rPr>
          <w:b w:val="0"/>
          <w:sz w:val="24"/>
          <w:szCs w:val="24"/>
        </w:rPr>
        <w:t xml:space="preserve">of the equipment and with no adverse effect to the vehicle’s operational performance. </w:t>
      </w:r>
    </w:p>
    <w:p w:rsidR="0090085D" w:rsidRPr="002A5061" w:rsidRDefault="005E3E05" w:rsidP="002A5061">
      <w:pPr>
        <w:pStyle w:val="Heading1"/>
        <w:numPr>
          <w:ilvl w:val="3"/>
          <w:numId w:val="13"/>
        </w:numPr>
        <w:tabs>
          <w:tab w:val="left" w:pos="1134"/>
        </w:tabs>
        <w:spacing w:after="120"/>
        <w:ind w:left="2410" w:hanging="992"/>
        <w:jc w:val="both"/>
        <w:rPr>
          <w:b w:val="0"/>
          <w:color w:val="000000"/>
          <w:sz w:val="24"/>
          <w:szCs w:val="24"/>
        </w:rPr>
      </w:pPr>
      <w:r w:rsidRPr="002A5061">
        <w:rPr>
          <w:b w:val="0"/>
          <w:sz w:val="24"/>
          <w:szCs w:val="24"/>
        </w:rPr>
        <w:lastRenderedPageBreak/>
        <w:t>Where requested by the Buyer, and when the vehicles are not owned by the Buyer, the Supplier shall work with the Buyer and the vehicle owner (for example a leasing company) to ensure that all necessary permissions are obtained prior to commencement of installation.</w:t>
      </w:r>
    </w:p>
    <w:p w:rsidR="0090085D" w:rsidRPr="002A5061" w:rsidRDefault="005E3E05" w:rsidP="002A5061">
      <w:pPr>
        <w:pStyle w:val="Heading1"/>
        <w:numPr>
          <w:ilvl w:val="3"/>
          <w:numId w:val="13"/>
        </w:numPr>
        <w:tabs>
          <w:tab w:val="left" w:pos="1134"/>
        </w:tabs>
        <w:spacing w:after="120"/>
        <w:ind w:left="2410" w:hanging="992"/>
        <w:jc w:val="both"/>
        <w:rPr>
          <w:b w:val="0"/>
          <w:color w:val="000000"/>
          <w:sz w:val="24"/>
          <w:szCs w:val="24"/>
        </w:rPr>
      </w:pPr>
      <w:r w:rsidRPr="002A5061">
        <w:rPr>
          <w:b w:val="0"/>
          <w:sz w:val="24"/>
          <w:szCs w:val="24"/>
        </w:rPr>
        <w:t xml:space="preserve">Where vehicles are identified as being not owned by the Buyer, the Supplier shall ensure that all installation and </w:t>
      </w:r>
      <w:r w:rsidR="006F036F">
        <w:rPr>
          <w:b w:val="0"/>
          <w:sz w:val="24"/>
          <w:szCs w:val="24"/>
        </w:rPr>
        <w:t>removal</w:t>
      </w:r>
      <w:r w:rsidRPr="002A5061">
        <w:rPr>
          <w:b w:val="0"/>
          <w:sz w:val="24"/>
          <w:szCs w:val="24"/>
        </w:rPr>
        <w:t xml:space="preserve"> of equipment is carried out within the provisions set out by the </w:t>
      </w:r>
      <w:r w:rsidR="006F036F">
        <w:rPr>
          <w:b w:val="0"/>
          <w:sz w:val="24"/>
          <w:szCs w:val="24"/>
        </w:rPr>
        <w:t xml:space="preserve">vehicle owner, for example a </w:t>
      </w:r>
      <w:r w:rsidRPr="002A5061">
        <w:rPr>
          <w:b w:val="0"/>
          <w:sz w:val="24"/>
          <w:szCs w:val="24"/>
        </w:rPr>
        <w:t xml:space="preserve">leasing or fleet management provider.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2A5061">
        <w:rPr>
          <w:b w:val="0"/>
          <w:sz w:val="24"/>
          <w:szCs w:val="24"/>
        </w:rPr>
        <w:t>Where installation is required in new vehicles, the Supplier will ensure that it liaises with all relevant parties, including dealerships and vehicle converters, to establish and manage a timely and efficient installation programme in</w:t>
      </w:r>
      <w:r w:rsidRPr="0090085D">
        <w:rPr>
          <w:b w:val="0"/>
          <w:sz w:val="24"/>
          <w:szCs w:val="24"/>
        </w:rPr>
        <w:t xml:space="preserve"> order to meet the vehicle delivery dates specified by the Buyer.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Where installation is required in the Buyer’s existing vehicles, the Supplier shall ensure that it establishes and manages an efficient and timely installation programme which minimises vehicle downtime. </w:t>
      </w:r>
    </w:p>
    <w:p w:rsidR="0090085D" w:rsidRDefault="00F12C73" w:rsidP="002A5061">
      <w:pPr>
        <w:pStyle w:val="Heading1"/>
        <w:numPr>
          <w:ilvl w:val="3"/>
          <w:numId w:val="13"/>
        </w:numPr>
        <w:tabs>
          <w:tab w:val="left" w:pos="1134"/>
        </w:tabs>
        <w:spacing w:after="120"/>
        <w:ind w:left="2410" w:hanging="992"/>
        <w:jc w:val="both"/>
        <w:rPr>
          <w:b w:val="0"/>
          <w:color w:val="000000"/>
          <w:sz w:val="24"/>
          <w:szCs w:val="24"/>
        </w:rPr>
      </w:pPr>
      <w:r>
        <w:rPr>
          <w:b w:val="0"/>
          <w:sz w:val="24"/>
          <w:szCs w:val="24"/>
        </w:rPr>
        <w:t>When requested by the Buyer, t</w:t>
      </w:r>
      <w:r w:rsidR="005E3E05" w:rsidRPr="0090085D">
        <w:rPr>
          <w:b w:val="0"/>
          <w:sz w:val="24"/>
          <w:szCs w:val="24"/>
        </w:rPr>
        <w:t>he Supplier shall provide a list of all Supplier personnel requiring admission to Buyer premises or any specified third party premise</w:t>
      </w:r>
      <w:r w:rsidR="006F036F">
        <w:rPr>
          <w:b w:val="0"/>
          <w:sz w:val="24"/>
          <w:szCs w:val="24"/>
        </w:rPr>
        <w:t>s, in advance of the equipment delivery,</w:t>
      </w:r>
      <w:r w:rsidR="005E3E05" w:rsidRPr="0090085D">
        <w:rPr>
          <w:b w:val="0"/>
          <w:sz w:val="24"/>
          <w:szCs w:val="24"/>
        </w:rPr>
        <w:t xml:space="preserve"> installation </w:t>
      </w:r>
      <w:r w:rsidR="006F036F">
        <w:rPr>
          <w:b w:val="0"/>
          <w:sz w:val="24"/>
          <w:szCs w:val="24"/>
        </w:rPr>
        <w:t xml:space="preserve">or removal </w:t>
      </w:r>
      <w:r w:rsidR="005E3E05" w:rsidRPr="0090085D">
        <w:rPr>
          <w:b w:val="0"/>
          <w:sz w:val="24"/>
          <w:szCs w:val="24"/>
        </w:rPr>
        <w:t>date. This may include any additional information that the Buyer or third party may reasonably require.</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provide an update on the progress of any installation plan to the Buyer, at the frequency agreed in the </w:t>
      </w:r>
      <w:r w:rsidR="002C203E">
        <w:rPr>
          <w:b w:val="0"/>
          <w:sz w:val="24"/>
          <w:szCs w:val="24"/>
        </w:rPr>
        <w:t>Call-Off Contract</w:t>
      </w:r>
      <w:r w:rsidRPr="0090085D">
        <w:rPr>
          <w:b w:val="0"/>
          <w:sz w:val="24"/>
          <w:szCs w:val="24"/>
        </w:rPr>
        <w:t>.</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When requested by the Buyer, the Supplier shall de-activate identified equipment over the air within twenty four (24) hours of the deadline specified.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remove decommissioned </w:t>
      </w:r>
      <w:r w:rsidR="0090085D">
        <w:rPr>
          <w:b w:val="0"/>
          <w:sz w:val="24"/>
          <w:szCs w:val="24"/>
        </w:rPr>
        <w:t>equipment</w:t>
      </w:r>
      <w:r w:rsidRPr="0090085D">
        <w:rPr>
          <w:b w:val="0"/>
          <w:sz w:val="24"/>
          <w:szCs w:val="24"/>
        </w:rPr>
        <w:t xml:space="preserve"> from vehicles within ten (10) working days of receiving a written request from the Buyer, unless otherwise agreed with the Buyer.</w:t>
      </w:r>
    </w:p>
    <w:p w:rsidR="0090085D" w:rsidRP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When requested by the Buyer, the Supplier shall </w:t>
      </w:r>
      <w:r w:rsidR="006F036F">
        <w:rPr>
          <w:b w:val="0"/>
          <w:sz w:val="24"/>
          <w:szCs w:val="24"/>
        </w:rPr>
        <w:t>remove</w:t>
      </w:r>
      <w:r w:rsidRPr="0090085D">
        <w:rPr>
          <w:b w:val="0"/>
          <w:sz w:val="24"/>
          <w:szCs w:val="24"/>
        </w:rPr>
        <w:t xml:space="preserve"> any </w:t>
      </w:r>
      <w:r w:rsidR="0090085D">
        <w:rPr>
          <w:b w:val="0"/>
          <w:sz w:val="24"/>
          <w:szCs w:val="24"/>
        </w:rPr>
        <w:t>equipment</w:t>
      </w:r>
      <w:r w:rsidRPr="0090085D">
        <w:rPr>
          <w:b w:val="0"/>
          <w:sz w:val="24"/>
          <w:szCs w:val="24"/>
        </w:rPr>
        <w:t xml:space="preserve"> fitted by another supplier.</w:t>
      </w:r>
    </w:p>
    <w:p w:rsidR="0090085D" w:rsidRP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When requested by the Buyer, the Supplier shall </w:t>
      </w:r>
      <w:r w:rsidR="006F036F">
        <w:rPr>
          <w:b w:val="0"/>
          <w:sz w:val="24"/>
          <w:szCs w:val="24"/>
        </w:rPr>
        <w:t>remove</w:t>
      </w:r>
      <w:r w:rsidRPr="0090085D">
        <w:rPr>
          <w:b w:val="0"/>
          <w:sz w:val="24"/>
          <w:szCs w:val="24"/>
        </w:rPr>
        <w:t xml:space="preserve"> any </w:t>
      </w:r>
      <w:r w:rsidR="001D70FB">
        <w:rPr>
          <w:b w:val="0"/>
          <w:sz w:val="24"/>
          <w:szCs w:val="24"/>
        </w:rPr>
        <w:t>equipment</w:t>
      </w:r>
      <w:r w:rsidRPr="0090085D">
        <w:rPr>
          <w:b w:val="0"/>
          <w:sz w:val="24"/>
          <w:szCs w:val="24"/>
        </w:rPr>
        <w:t xml:space="preserve"> </w:t>
      </w:r>
      <w:r w:rsidR="00F12C73">
        <w:rPr>
          <w:b w:val="0"/>
          <w:sz w:val="24"/>
          <w:szCs w:val="24"/>
        </w:rPr>
        <w:t>from</w:t>
      </w:r>
      <w:r w:rsidRPr="0090085D">
        <w:rPr>
          <w:b w:val="0"/>
          <w:sz w:val="24"/>
          <w:szCs w:val="24"/>
        </w:rPr>
        <w:t xml:space="preserve"> </w:t>
      </w:r>
      <w:r w:rsidR="00F12C73">
        <w:rPr>
          <w:b w:val="0"/>
          <w:sz w:val="24"/>
          <w:szCs w:val="24"/>
        </w:rPr>
        <w:t>a specified</w:t>
      </w:r>
      <w:r w:rsidRPr="0090085D">
        <w:rPr>
          <w:b w:val="0"/>
          <w:sz w:val="24"/>
          <w:szCs w:val="24"/>
        </w:rPr>
        <w:t xml:space="preserve"> vehicle and re-install into another vehicle.</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maintain a log of all decommissioned and </w:t>
      </w:r>
      <w:r w:rsidR="006F036F">
        <w:rPr>
          <w:b w:val="0"/>
          <w:sz w:val="24"/>
          <w:szCs w:val="24"/>
        </w:rPr>
        <w:t>removed</w:t>
      </w:r>
      <w:r w:rsidRPr="0090085D">
        <w:rPr>
          <w:b w:val="0"/>
          <w:sz w:val="24"/>
          <w:szCs w:val="24"/>
        </w:rPr>
        <w:t xml:space="preserve"> </w:t>
      </w:r>
      <w:r w:rsidR="001D70FB">
        <w:rPr>
          <w:b w:val="0"/>
          <w:sz w:val="24"/>
          <w:szCs w:val="24"/>
        </w:rPr>
        <w:t>equipment</w:t>
      </w:r>
      <w:r w:rsidRPr="0090085D">
        <w:rPr>
          <w:b w:val="0"/>
          <w:sz w:val="24"/>
          <w:szCs w:val="24"/>
        </w:rPr>
        <w:t xml:space="preserve"> linked to the relevant vehicle registration and/or driver.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The Supplier shall provide the Buyer, at a frequency to be agreed at the point of Call-</w:t>
      </w:r>
      <w:r w:rsidR="00F12C73">
        <w:rPr>
          <w:b w:val="0"/>
          <w:sz w:val="24"/>
          <w:szCs w:val="24"/>
        </w:rPr>
        <w:t>O</w:t>
      </w:r>
      <w:r w:rsidRPr="0090085D">
        <w:rPr>
          <w:b w:val="0"/>
          <w:sz w:val="24"/>
          <w:szCs w:val="24"/>
        </w:rPr>
        <w:t xml:space="preserve">ff, with a record of all decommissioned or </w:t>
      </w:r>
      <w:r w:rsidR="006F036F">
        <w:rPr>
          <w:b w:val="0"/>
          <w:sz w:val="24"/>
          <w:szCs w:val="24"/>
        </w:rPr>
        <w:t>removed</w:t>
      </w:r>
      <w:r w:rsidRPr="0090085D">
        <w:rPr>
          <w:b w:val="0"/>
          <w:sz w:val="24"/>
          <w:szCs w:val="24"/>
        </w:rPr>
        <w:t xml:space="preserve"> </w:t>
      </w:r>
      <w:r w:rsidR="001D70FB">
        <w:rPr>
          <w:b w:val="0"/>
          <w:sz w:val="24"/>
          <w:szCs w:val="24"/>
        </w:rPr>
        <w:t>equipment</w:t>
      </w:r>
      <w:r w:rsidRPr="0090085D">
        <w:rPr>
          <w:b w:val="0"/>
          <w:sz w:val="24"/>
          <w:szCs w:val="24"/>
        </w:rPr>
        <w:t xml:space="preserve"> including, but not limited to, the date and time of the Buyers requested deadline, the date and time of removal or decommissioning, and the registration of the vehicle. </w:t>
      </w:r>
      <w:bookmarkStart w:id="5" w:name="_tyjcwt" w:colFirst="0" w:colLast="0"/>
      <w:bookmarkEnd w:id="5"/>
    </w:p>
    <w:p w:rsidR="0090085D" w:rsidRDefault="005E3E05" w:rsidP="002A5061">
      <w:pPr>
        <w:pStyle w:val="Heading1"/>
        <w:numPr>
          <w:ilvl w:val="2"/>
          <w:numId w:val="13"/>
        </w:numPr>
        <w:tabs>
          <w:tab w:val="left" w:pos="1985"/>
        </w:tabs>
        <w:spacing w:after="120"/>
        <w:ind w:left="1560" w:hanging="426"/>
        <w:jc w:val="both"/>
        <w:rPr>
          <w:b w:val="0"/>
          <w:color w:val="000000"/>
          <w:sz w:val="24"/>
          <w:szCs w:val="24"/>
        </w:rPr>
      </w:pPr>
      <w:r w:rsidRPr="0090085D">
        <w:rPr>
          <w:sz w:val="24"/>
          <w:szCs w:val="24"/>
        </w:rPr>
        <w:t>Warranty and Repair</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ensure that all </w:t>
      </w:r>
      <w:r w:rsidR="002A5061">
        <w:rPr>
          <w:b w:val="0"/>
          <w:sz w:val="24"/>
          <w:szCs w:val="24"/>
        </w:rPr>
        <w:t>equipment is</w:t>
      </w:r>
      <w:r w:rsidRPr="0090085D">
        <w:rPr>
          <w:b w:val="0"/>
          <w:sz w:val="24"/>
          <w:szCs w:val="24"/>
        </w:rPr>
        <w:t xml:space="preserve"> </w:t>
      </w:r>
      <w:r w:rsidR="006F036F">
        <w:rPr>
          <w:b w:val="0"/>
          <w:sz w:val="24"/>
          <w:szCs w:val="24"/>
        </w:rPr>
        <w:t>supplied with a manufacturer’s w</w:t>
      </w:r>
      <w:r w:rsidRPr="0090085D">
        <w:rPr>
          <w:b w:val="0"/>
          <w:sz w:val="24"/>
          <w:szCs w:val="24"/>
        </w:rPr>
        <w:t xml:space="preserve">arranty for a minimum of twelve (12) consecutive month </w:t>
      </w:r>
      <w:r w:rsidRPr="0090085D">
        <w:rPr>
          <w:b w:val="0"/>
          <w:sz w:val="24"/>
          <w:szCs w:val="24"/>
        </w:rPr>
        <w:lastRenderedPageBreak/>
        <w:t>period, from the date of installation</w:t>
      </w:r>
      <w:r w:rsidR="00326388">
        <w:rPr>
          <w:b w:val="0"/>
          <w:sz w:val="24"/>
          <w:szCs w:val="24"/>
        </w:rPr>
        <w:t>, unless otherwise agreed with the Buyer in the Call-Off Contract</w:t>
      </w:r>
      <w:r w:rsidRPr="0090085D">
        <w:rPr>
          <w:b w:val="0"/>
          <w:sz w:val="24"/>
          <w:szCs w:val="24"/>
        </w:rPr>
        <w:t xml:space="preserve">.  </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The Supplier shall assist the Buyer in identifying whether in-vehicle devices are faulty, or have been tampered with, disabled or removed. The Supplier shall notify the Buyer in the event that repairs are required as a result of driver error, misuse, or other behaviour.</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If the Parties agree that the Buyer will pay any maintenance or repair costs as a result of driver misuse, then the Supplier must advise the Buyer of the costs as soon as practicable. This must be subject to approval in writing by the Buyer. The Supplier must submit an invoice to the Buyer within twenty-one (21) days of the cost being incurred, unless otherwise agreed with the Buyer.</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The Supplier shall undertake supply chain management throughout the duration of the Framework Contract to ensure that both continuity of supply, and quality services are provided for all Buyers. Suppliers should also refer to Joint Schedule 6 - Key Subcontractors.</w:t>
      </w:r>
    </w:p>
    <w:p w:rsidR="0090085D" w:rsidRDefault="005E3E05" w:rsidP="002A5061">
      <w:pPr>
        <w:pStyle w:val="Heading1"/>
        <w:numPr>
          <w:ilvl w:val="3"/>
          <w:numId w:val="13"/>
        </w:numPr>
        <w:tabs>
          <w:tab w:val="left" w:pos="1134"/>
        </w:tabs>
        <w:spacing w:after="120"/>
        <w:ind w:left="2410" w:hanging="992"/>
        <w:jc w:val="both"/>
        <w:rPr>
          <w:b w:val="0"/>
          <w:color w:val="000000"/>
          <w:sz w:val="24"/>
          <w:szCs w:val="24"/>
        </w:rPr>
      </w:pPr>
      <w:r w:rsidRPr="0090085D">
        <w:rPr>
          <w:b w:val="0"/>
          <w:sz w:val="24"/>
          <w:szCs w:val="24"/>
        </w:rPr>
        <w:t xml:space="preserve">The Supplier shall provide the option for the Buyer to utilise the Supplier’s support network for the service, maintenance and repair of their </w:t>
      </w:r>
      <w:r w:rsidR="00F12C73">
        <w:rPr>
          <w:b w:val="0"/>
          <w:sz w:val="24"/>
          <w:szCs w:val="24"/>
        </w:rPr>
        <w:t>equipment</w:t>
      </w:r>
      <w:r w:rsidRPr="0090085D">
        <w:rPr>
          <w:b w:val="0"/>
          <w:sz w:val="24"/>
          <w:szCs w:val="24"/>
        </w:rPr>
        <w:t>. This will be invoiced on an as and when used basis or as part of a chargeable service provision.</w:t>
      </w:r>
    </w:p>
    <w:p w:rsidR="0090085D" w:rsidRPr="0090085D" w:rsidRDefault="005E3E05" w:rsidP="002A5061">
      <w:pPr>
        <w:pStyle w:val="Heading1"/>
        <w:numPr>
          <w:ilvl w:val="1"/>
          <w:numId w:val="13"/>
        </w:numPr>
        <w:tabs>
          <w:tab w:val="left" w:pos="1134"/>
        </w:tabs>
        <w:spacing w:after="120"/>
        <w:ind w:left="1560" w:hanging="993"/>
        <w:jc w:val="both"/>
        <w:rPr>
          <w:b w:val="0"/>
          <w:color w:val="000000"/>
          <w:sz w:val="24"/>
          <w:szCs w:val="24"/>
        </w:rPr>
      </w:pPr>
      <w:r w:rsidRPr="0090085D">
        <w:rPr>
          <w:sz w:val="24"/>
          <w:szCs w:val="24"/>
        </w:rPr>
        <w:t>Telematics data</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provide real time data relating to individual drivers and vehicles in accordance with the Buyer’s specification.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provide bespoke reporting from data retrieved from the </w:t>
      </w:r>
      <w:r w:rsidR="001D70FB">
        <w:rPr>
          <w:b w:val="0"/>
          <w:sz w:val="24"/>
          <w:szCs w:val="24"/>
        </w:rPr>
        <w:t>equipment,</w:t>
      </w:r>
      <w:r w:rsidRPr="001D70FB">
        <w:rPr>
          <w:b w:val="0"/>
          <w:color w:val="000000"/>
          <w:sz w:val="24"/>
          <w:szCs w:val="24"/>
        </w:rPr>
        <w:t xml:space="preserve"> as specified by the Buyer.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provide the appropriate licensing and software to support data retrieval from </w:t>
      </w:r>
      <w:r w:rsidR="001D70FB">
        <w:rPr>
          <w:b w:val="0"/>
          <w:sz w:val="24"/>
          <w:szCs w:val="24"/>
        </w:rPr>
        <w:t>equipment</w:t>
      </w:r>
      <w:r w:rsidRPr="001D70FB">
        <w:rPr>
          <w:b w:val="0"/>
          <w:color w:val="000000"/>
          <w:sz w:val="24"/>
          <w:szCs w:val="24"/>
        </w:rPr>
        <w:t xml:space="preserve">.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When requested by the Buyer, the Supplier will liaise with the Buyer’s key </w:t>
      </w:r>
      <w:r w:rsidRPr="001D70FB">
        <w:rPr>
          <w:b w:val="0"/>
          <w:sz w:val="24"/>
          <w:szCs w:val="24"/>
        </w:rPr>
        <w:t>s</w:t>
      </w:r>
      <w:r w:rsidRPr="001D70FB">
        <w:rPr>
          <w:b w:val="0"/>
          <w:color w:val="000000"/>
          <w:sz w:val="24"/>
          <w:szCs w:val="24"/>
        </w:rPr>
        <w:t xml:space="preserve">uppliers or any other nominated bodies in order to facilitate the retrieval of data from third party sources.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sz w:val="24"/>
          <w:szCs w:val="24"/>
        </w:rPr>
        <w:t xml:space="preserve">The Supplier acknowledges that Joint Schedule </w:t>
      </w:r>
      <w:r w:rsidR="001D70FB">
        <w:rPr>
          <w:b w:val="0"/>
          <w:sz w:val="24"/>
          <w:szCs w:val="24"/>
        </w:rPr>
        <w:t xml:space="preserve">11 </w:t>
      </w:r>
      <w:r w:rsidRPr="001D70FB">
        <w:rPr>
          <w:b w:val="0"/>
          <w:sz w:val="24"/>
          <w:szCs w:val="24"/>
        </w:rPr>
        <w:t>(Processing Data) applies to the processing of personal data under this Framework Contract.</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acknowledges that all data retrieved from the </w:t>
      </w:r>
      <w:r w:rsidR="001D70FB">
        <w:rPr>
          <w:b w:val="0"/>
          <w:sz w:val="24"/>
          <w:szCs w:val="24"/>
        </w:rPr>
        <w:t>equipment</w:t>
      </w:r>
      <w:r w:rsidRPr="001D70FB">
        <w:rPr>
          <w:b w:val="0"/>
          <w:color w:val="000000"/>
          <w:sz w:val="24"/>
          <w:szCs w:val="24"/>
        </w:rPr>
        <w:t xml:space="preserve"> is the property of the Buyer.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The Supplier shall not disclose any data to a third party without the prior written consent of the Buyer.</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The Supplier shall ensure that all data retrieved is held securel</w:t>
      </w:r>
      <w:r w:rsidR="001E5070">
        <w:rPr>
          <w:b w:val="0"/>
          <w:color w:val="000000"/>
          <w:sz w:val="24"/>
          <w:szCs w:val="24"/>
        </w:rPr>
        <w:t xml:space="preserve">y for the duration of the </w:t>
      </w:r>
      <w:r w:rsidR="002C203E">
        <w:rPr>
          <w:b w:val="0"/>
          <w:color w:val="000000"/>
          <w:sz w:val="24"/>
          <w:szCs w:val="24"/>
        </w:rPr>
        <w:t>Call-Off Contract</w:t>
      </w:r>
      <w:r w:rsidR="001E5070">
        <w:rPr>
          <w:b w:val="0"/>
          <w:color w:val="000000"/>
          <w:sz w:val="24"/>
          <w:szCs w:val="24"/>
        </w:rPr>
        <w:t xml:space="preserve"> </w:t>
      </w:r>
      <w:r w:rsidRPr="001D70FB">
        <w:rPr>
          <w:b w:val="0"/>
          <w:color w:val="000000"/>
          <w:sz w:val="24"/>
          <w:szCs w:val="24"/>
        </w:rPr>
        <w:t>and provided to the Buyer, or their nominated S</w:t>
      </w:r>
      <w:r w:rsidR="001E5070">
        <w:rPr>
          <w:b w:val="0"/>
          <w:color w:val="000000"/>
          <w:sz w:val="24"/>
          <w:szCs w:val="24"/>
        </w:rPr>
        <w:t xml:space="preserve">upplier, on expiry of the </w:t>
      </w:r>
      <w:r w:rsidR="002C203E">
        <w:rPr>
          <w:b w:val="0"/>
          <w:color w:val="000000"/>
          <w:sz w:val="24"/>
          <w:szCs w:val="24"/>
        </w:rPr>
        <w:t>Call-Off Contract</w:t>
      </w:r>
      <w:r w:rsidRPr="001D70FB">
        <w:rPr>
          <w:b w:val="0"/>
          <w:color w:val="000000"/>
          <w:sz w:val="24"/>
          <w:szCs w:val="24"/>
        </w:rPr>
        <w:t>.</w:t>
      </w:r>
    </w:p>
    <w:p w:rsidR="00851195" w:rsidRPr="009D0ACD" w:rsidRDefault="005E3E05" w:rsidP="009D0ACD">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The Supplier shall ensure that a suitable back</w:t>
      </w:r>
      <w:r w:rsidRPr="001D70FB">
        <w:rPr>
          <w:b w:val="0"/>
          <w:sz w:val="24"/>
          <w:szCs w:val="24"/>
        </w:rPr>
        <w:t>-</w:t>
      </w:r>
      <w:r w:rsidRPr="001D70FB">
        <w:rPr>
          <w:b w:val="0"/>
          <w:color w:val="000000"/>
          <w:sz w:val="24"/>
          <w:szCs w:val="24"/>
        </w:rPr>
        <w:t xml:space="preserve">up system for data is in place </w:t>
      </w:r>
      <w:r w:rsidRPr="00851195">
        <w:rPr>
          <w:b w:val="0"/>
          <w:color w:val="000000"/>
          <w:sz w:val="24"/>
          <w:szCs w:val="24"/>
        </w:rPr>
        <w:t xml:space="preserve">for both data retrieved from </w:t>
      </w:r>
      <w:r w:rsidR="001D70FB" w:rsidRPr="00851195">
        <w:rPr>
          <w:b w:val="0"/>
          <w:sz w:val="24"/>
          <w:szCs w:val="24"/>
        </w:rPr>
        <w:t>equipment</w:t>
      </w:r>
      <w:r w:rsidRPr="00851195">
        <w:rPr>
          <w:b w:val="0"/>
          <w:color w:val="000000"/>
          <w:sz w:val="24"/>
          <w:szCs w:val="24"/>
        </w:rPr>
        <w:t xml:space="preserve"> and that held within the </w:t>
      </w:r>
      <w:r w:rsidRPr="00851195">
        <w:rPr>
          <w:b w:val="0"/>
          <w:sz w:val="24"/>
          <w:szCs w:val="24"/>
        </w:rPr>
        <w:t>web-</w:t>
      </w:r>
      <w:r w:rsidRPr="00851195">
        <w:rPr>
          <w:b w:val="0"/>
          <w:sz w:val="24"/>
          <w:szCs w:val="24"/>
        </w:rPr>
        <w:lastRenderedPageBreak/>
        <w:t>based portal</w:t>
      </w:r>
      <w:r w:rsidR="009D0ACD">
        <w:rPr>
          <w:b w:val="0"/>
          <w:color w:val="000000"/>
          <w:sz w:val="24"/>
          <w:szCs w:val="24"/>
        </w:rPr>
        <w:t>.</w:t>
      </w:r>
    </w:p>
    <w:p w:rsidR="0090085D" w:rsidRPr="00851195" w:rsidRDefault="005E3E05" w:rsidP="001D70FB">
      <w:pPr>
        <w:pStyle w:val="Heading1"/>
        <w:numPr>
          <w:ilvl w:val="1"/>
          <w:numId w:val="13"/>
        </w:numPr>
        <w:tabs>
          <w:tab w:val="left" w:pos="1134"/>
        </w:tabs>
        <w:spacing w:after="120"/>
        <w:ind w:hanging="956"/>
        <w:jc w:val="both"/>
        <w:rPr>
          <w:b w:val="0"/>
          <w:color w:val="000000"/>
          <w:sz w:val="24"/>
          <w:szCs w:val="24"/>
        </w:rPr>
      </w:pPr>
      <w:r w:rsidRPr="00851195">
        <w:rPr>
          <w:sz w:val="24"/>
          <w:szCs w:val="24"/>
        </w:rPr>
        <w:t xml:space="preserve">Web-based portal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bookmarkStart w:id="6" w:name="_GoBack"/>
      <w:r w:rsidRPr="00851195">
        <w:rPr>
          <w:b w:val="0"/>
          <w:color w:val="000000"/>
          <w:sz w:val="24"/>
          <w:szCs w:val="24"/>
        </w:rPr>
        <w:t>The Su</w:t>
      </w:r>
      <w:r w:rsidRPr="001D70FB">
        <w:rPr>
          <w:b w:val="0"/>
          <w:color w:val="000000"/>
          <w:sz w:val="24"/>
          <w:szCs w:val="24"/>
        </w:rPr>
        <w:t xml:space="preserve">pplier shall </w:t>
      </w:r>
      <w:r w:rsidR="001E5070">
        <w:rPr>
          <w:b w:val="0"/>
          <w:color w:val="000000"/>
          <w:sz w:val="24"/>
          <w:szCs w:val="24"/>
        </w:rPr>
        <w:t>supply</w:t>
      </w:r>
      <w:r w:rsidRPr="001D70FB">
        <w:rPr>
          <w:b w:val="0"/>
          <w:color w:val="000000"/>
          <w:sz w:val="24"/>
          <w:szCs w:val="24"/>
        </w:rPr>
        <w:t xml:space="preserve"> a </w:t>
      </w:r>
      <w:r w:rsidRPr="001D70FB">
        <w:rPr>
          <w:b w:val="0"/>
          <w:sz w:val="24"/>
          <w:szCs w:val="24"/>
        </w:rPr>
        <w:t>web-based portal</w:t>
      </w:r>
      <w:r w:rsidRPr="001D70FB">
        <w:rPr>
          <w:b w:val="0"/>
          <w:color w:val="000000"/>
          <w:sz w:val="24"/>
          <w:szCs w:val="24"/>
        </w:rPr>
        <w:t xml:space="preserve"> which will provide the Buyer with access to real time data on the movement of vehicles, drivers and/or assets as specified by the Buyer</w:t>
      </w:r>
      <w:bookmarkEnd w:id="6"/>
      <w:r w:rsidRPr="001D70FB">
        <w:rPr>
          <w:b w:val="0"/>
          <w:color w:val="000000"/>
          <w:sz w:val="24"/>
          <w:szCs w:val="24"/>
        </w:rPr>
        <w:t xml:space="preserve">.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w:t>
      </w:r>
      <w:r w:rsidRPr="001D70FB">
        <w:rPr>
          <w:b w:val="0"/>
          <w:sz w:val="24"/>
          <w:szCs w:val="24"/>
        </w:rPr>
        <w:t>web-based portal</w:t>
      </w:r>
      <w:r w:rsidRPr="001D70FB">
        <w:rPr>
          <w:b w:val="0"/>
          <w:color w:val="000000"/>
          <w:sz w:val="24"/>
          <w:szCs w:val="24"/>
        </w:rPr>
        <w:t xml:space="preserve"> is secure and encrypted.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grant access rights to the </w:t>
      </w:r>
      <w:r w:rsidRPr="001D70FB">
        <w:rPr>
          <w:b w:val="0"/>
          <w:sz w:val="24"/>
          <w:szCs w:val="24"/>
        </w:rPr>
        <w:t>web-based portal</w:t>
      </w:r>
      <w:r w:rsidRPr="001D70FB">
        <w:rPr>
          <w:b w:val="0"/>
          <w:color w:val="000000"/>
          <w:sz w:val="24"/>
          <w:szCs w:val="24"/>
        </w:rPr>
        <w:t xml:space="preserve"> to the Buyer’s authorised representatives and users with a tiered level of permissions and access, to be determined and agreed with the Buyer.</w:t>
      </w:r>
    </w:p>
    <w:p w:rsidR="009D0ACD" w:rsidRDefault="009D0ACD" w:rsidP="001D70FB">
      <w:pPr>
        <w:pStyle w:val="Heading1"/>
        <w:numPr>
          <w:ilvl w:val="2"/>
          <w:numId w:val="13"/>
        </w:numPr>
        <w:tabs>
          <w:tab w:val="left" w:pos="1134"/>
        </w:tabs>
        <w:spacing w:after="120"/>
        <w:ind w:left="2410" w:hanging="992"/>
        <w:jc w:val="both"/>
        <w:rPr>
          <w:b w:val="0"/>
          <w:color w:val="000000"/>
          <w:sz w:val="24"/>
          <w:szCs w:val="24"/>
        </w:rPr>
      </w:pPr>
      <w:r>
        <w:rPr>
          <w:b w:val="0"/>
          <w:color w:val="000000"/>
          <w:sz w:val="24"/>
          <w:szCs w:val="24"/>
        </w:rPr>
        <w:t>The Supplier shall provide a specified number of user accounts when requested by the Buyer and agreed in the Call-Off Contract.</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w:t>
      </w:r>
      <w:r w:rsidRPr="001D70FB">
        <w:rPr>
          <w:b w:val="0"/>
          <w:sz w:val="24"/>
          <w:szCs w:val="24"/>
        </w:rPr>
        <w:t>web-based portal</w:t>
      </w:r>
      <w:r w:rsidRPr="001D70FB">
        <w:rPr>
          <w:b w:val="0"/>
          <w:color w:val="000000"/>
          <w:sz w:val="24"/>
          <w:szCs w:val="24"/>
        </w:rPr>
        <w:t xml:space="preserve"> is accessible to the Buyer twenty four (24) hours a day, three hundred and sixty five (365) days per year.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Buyer is given twenty eight (28) calendar days’ notice of any scheduled maintenance which will affect the availability of the </w:t>
      </w:r>
      <w:r w:rsidRPr="001D70FB">
        <w:rPr>
          <w:b w:val="0"/>
          <w:sz w:val="24"/>
          <w:szCs w:val="24"/>
        </w:rPr>
        <w:t>web-based portal</w:t>
      </w:r>
      <w:r w:rsidRPr="001D70FB">
        <w:rPr>
          <w:b w:val="0"/>
          <w:color w:val="000000"/>
          <w:sz w:val="24"/>
          <w:szCs w:val="24"/>
        </w:rPr>
        <w:t>, or as otherwise</w:t>
      </w:r>
      <w:r w:rsidR="003B2AA3">
        <w:rPr>
          <w:b w:val="0"/>
          <w:color w:val="000000"/>
          <w:sz w:val="24"/>
          <w:szCs w:val="24"/>
        </w:rPr>
        <w:t xml:space="preserve"> agreed with the Buyer in the</w:t>
      </w:r>
      <w:r w:rsidR="001E5070">
        <w:rPr>
          <w:b w:val="0"/>
          <w:color w:val="000000"/>
          <w:sz w:val="24"/>
          <w:szCs w:val="24"/>
        </w:rPr>
        <w:t xml:space="preserve"> Call-O</w:t>
      </w:r>
      <w:r w:rsidRPr="001D70FB">
        <w:rPr>
          <w:b w:val="0"/>
          <w:color w:val="000000"/>
          <w:sz w:val="24"/>
          <w:szCs w:val="24"/>
        </w:rPr>
        <w:t>ff</w:t>
      </w:r>
      <w:r w:rsidR="003B2AA3">
        <w:rPr>
          <w:b w:val="0"/>
          <w:color w:val="000000"/>
          <w:sz w:val="24"/>
          <w:szCs w:val="24"/>
        </w:rPr>
        <w:t xml:space="preserve"> Contract</w:t>
      </w:r>
      <w:r w:rsidRPr="001D70FB">
        <w:rPr>
          <w:b w:val="0"/>
          <w:color w:val="000000"/>
          <w:sz w:val="24"/>
          <w:szCs w:val="24"/>
        </w:rPr>
        <w:t xml:space="preserve">.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w:t>
      </w:r>
      <w:r w:rsidRPr="001D70FB">
        <w:rPr>
          <w:b w:val="0"/>
          <w:sz w:val="24"/>
          <w:szCs w:val="24"/>
        </w:rPr>
        <w:t>web-based portal</w:t>
      </w:r>
      <w:r w:rsidRPr="001D70FB">
        <w:rPr>
          <w:b w:val="0"/>
          <w:color w:val="000000"/>
          <w:sz w:val="24"/>
          <w:szCs w:val="24"/>
        </w:rPr>
        <w:t xml:space="preserve"> is compatible with Windows and Mac browsers, and will run on handheld iOS and Android devices unless otherwise specified and agreed with the Buyer.</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user accounts are password protected. </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w:t>
      </w:r>
      <w:r w:rsidRPr="001D70FB">
        <w:rPr>
          <w:b w:val="0"/>
          <w:sz w:val="24"/>
          <w:szCs w:val="24"/>
        </w:rPr>
        <w:t>web-based portal</w:t>
      </w:r>
      <w:r w:rsidRPr="001D70FB">
        <w:rPr>
          <w:b w:val="0"/>
          <w:color w:val="000000"/>
          <w:sz w:val="24"/>
          <w:szCs w:val="24"/>
        </w:rPr>
        <w:t xml:space="preserve"> provides the B</w:t>
      </w:r>
      <w:r w:rsidR="003B2AA3">
        <w:rPr>
          <w:b w:val="0"/>
          <w:color w:val="000000"/>
          <w:sz w:val="24"/>
          <w:szCs w:val="24"/>
        </w:rPr>
        <w:t>uyer with access to historical management i</w:t>
      </w:r>
      <w:r w:rsidRPr="001D70FB">
        <w:rPr>
          <w:b w:val="0"/>
          <w:color w:val="000000"/>
          <w:sz w:val="24"/>
          <w:szCs w:val="24"/>
        </w:rPr>
        <w:t>nformation relating to the Buyer’s vehicles, drivers and/or assets as specified by the Buyer.</w:t>
      </w:r>
    </w:p>
    <w:p w:rsidR="0090085D" w:rsidRPr="001D70FB" w:rsidRDefault="005E3E05" w:rsidP="001D70FB">
      <w:pPr>
        <w:pStyle w:val="Heading1"/>
        <w:numPr>
          <w:ilvl w:val="2"/>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w:t>
      </w:r>
      <w:r w:rsidRPr="001D70FB">
        <w:rPr>
          <w:b w:val="0"/>
          <w:sz w:val="24"/>
          <w:szCs w:val="24"/>
        </w:rPr>
        <w:t>web-based portal</w:t>
      </w:r>
      <w:r w:rsidRPr="001D70FB">
        <w:rPr>
          <w:b w:val="0"/>
          <w:color w:val="000000"/>
          <w:sz w:val="24"/>
          <w:szCs w:val="24"/>
        </w:rPr>
        <w:t xml:space="preserve"> has the functionality for the Buyer to schedule and self-generate reports which can be exported to Excel.</w:t>
      </w:r>
      <w:bookmarkStart w:id="7" w:name="_4d34og8" w:colFirst="0" w:colLast="0"/>
      <w:bookmarkEnd w:id="7"/>
    </w:p>
    <w:p w:rsidR="001D70FB" w:rsidRDefault="005E3E05" w:rsidP="001D70FB">
      <w:pPr>
        <w:pStyle w:val="Heading1"/>
        <w:numPr>
          <w:ilvl w:val="1"/>
          <w:numId w:val="13"/>
        </w:numPr>
        <w:tabs>
          <w:tab w:val="left" w:pos="1134"/>
        </w:tabs>
        <w:spacing w:after="120"/>
        <w:ind w:hanging="956"/>
        <w:jc w:val="both"/>
        <w:rPr>
          <w:b w:val="0"/>
          <w:color w:val="000000"/>
          <w:sz w:val="24"/>
          <w:szCs w:val="24"/>
        </w:rPr>
      </w:pPr>
      <w:r w:rsidRPr="0090085D">
        <w:rPr>
          <w:sz w:val="24"/>
          <w:szCs w:val="24"/>
        </w:rPr>
        <w:t>Managing the Buyer’s Account</w:t>
      </w:r>
    </w:p>
    <w:p w:rsidR="0090085D" w:rsidRPr="001D70FB" w:rsidRDefault="005E3E05" w:rsidP="001D70FB">
      <w:pPr>
        <w:pStyle w:val="Heading1"/>
        <w:numPr>
          <w:ilvl w:val="2"/>
          <w:numId w:val="13"/>
        </w:numPr>
        <w:tabs>
          <w:tab w:val="left" w:pos="1134"/>
        </w:tabs>
        <w:spacing w:after="120"/>
        <w:ind w:left="1985" w:hanging="851"/>
        <w:jc w:val="both"/>
        <w:rPr>
          <w:b w:val="0"/>
          <w:color w:val="000000"/>
          <w:sz w:val="24"/>
          <w:szCs w:val="24"/>
        </w:rPr>
      </w:pPr>
      <w:r w:rsidRPr="001D70FB">
        <w:rPr>
          <w:sz w:val="24"/>
          <w:szCs w:val="24"/>
        </w:rPr>
        <w:t>Contract Management</w:t>
      </w:r>
    </w:p>
    <w:p w:rsidR="0032258A" w:rsidRPr="001D70FB" w:rsidRDefault="005E3E05" w:rsidP="001D70FB">
      <w:pPr>
        <w:pStyle w:val="Heading1"/>
        <w:numPr>
          <w:ilvl w:val="3"/>
          <w:numId w:val="13"/>
        </w:numPr>
        <w:tabs>
          <w:tab w:val="left" w:pos="1134"/>
        </w:tabs>
        <w:spacing w:after="120"/>
        <w:ind w:left="2410" w:hanging="992"/>
        <w:jc w:val="both"/>
        <w:rPr>
          <w:b w:val="0"/>
          <w:color w:val="000000"/>
          <w:sz w:val="24"/>
          <w:szCs w:val="24"/>
        </w:rPr>
      </w:pPr>
      <w:r w:rsidRPr="001D70FB">
        <w:rPr>
          <w:b w:val="0"/>
          <w:sz w:val="24"/>
          <w:szCs w:val="24"/>
        </w:rPr>
        <w:t>The Supplier’s Account Manager shall ensure that all relevant documentation relating to the Buyer’s telematics operation are maintained and updated at all times.</w:t>
      </w:r>
    </w:p>
    <w:p w:rsidR="0032258A" w:rsidRPr="001D70FB" w:rsidRDefault="005E3E05" w:rsidP="001D70FB">
      <w:pPr>
        <w:pStyle w:val="Heading1"/>
        <w:numPr>
          <w:ilvl w:val="3"/>
          <w:numId w:val="13"/>
        </w:numPr>
        <w:tabs>
          <w:tab w:val="left" w:pos="1134"/>
        </w:tabs>
        <w:spacing w:after="120"/>
        <w:ind w:left="2410" w:hanging="992"/>
        <w:jc w:val="both"/>
        <w:rPr>
          <w:b w:val="0"/>
          <w:color w:val="000000"/>
          <w:sz w:val="24"/>
          <w:szCs w:val="24"/>
        </w:rPr>
      </w:pPr>
      <w:r w:rsidRPr="001D70FB">
        <w:rPr>
          <w:b w:val="0"/>
          <w:color w:val="000000"/>
          <w:sz w:val="24"/>
          <w:szCs w:val="24"/>
        </w:rPr>
        <w:t>The Supplier shall provide a Helpdesk facility for dealing wit</w:t>
      </w:r>
      <w:r w:rsidR="001E5070">
        <w:rPr>
          <w:b w:val="0"/>
          <w:color w:val="000000"/>
          <w:sz w:val="24"/>
          <w:szCs w:val="24"/>
        </w:rPr>
        <w:t>h Buyer’s queries, complaints and</w:t>
      </w:r>
      <w:r w:rsidRPr="001D70FB">
        <w:rPr>
          <w:b w:val="0"/>
          <w:color w:val="000000"/>
          <w:sz w:val="24"/>
          <w:szCs w:val="24"/>
        </w:rPr>
        <w:t xml:space="preserve"> support needs. Unless agreed with the Buyer, this shall be available from 9am to 5pm, Monday to Friday and exclude bank holidays.</w:t>
      </w:r>
    </w:p>
    <w:p w:rsidR="0032258A" w:rsidRPr="001D70FB" w:rsidRDefault="005E3E05" w:rsidP="001D70FB">
      <w:pPr>
        <w:pStyle w:val="Heading1"/>
        <w:numPr>
          <w:ilvl w:val="3"/>
          <w:numId w:val="13"/>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Helpdesk </w:t>
      </w:r>
      <w:r w:rsidR="00AA5145">
        <w:rPr>
          <w:b w:val="0"/>
          <w:color w:val="000000"/>
          <w:sz w:val="24"/>
          <w:szCs w:val="24"/>
        </w:rPr>
        <w:t xml:space="preserve">telephone number is </w:t>
      </w:r>
      <w:proofErr w:type="spellStart"/>
      <w:r w:rsidR="00AA5145">
        <w:rPr>
          <w:b w:val="0"/>
          <w:color w:val="000000"/>
          <w:sz w:val="24"/>
          <w:szCs w:val="24"/>
        </w:rPr>
        <w:t>freephone</w:t>
      </w:r>
      <w:proofErr w:type="spellEnd"/>
      <w:r w:rsidR="00AA5145">
        <w:rPr>
          <w:b w:val="0"/>
          <w:color w:val="000000"/>
          <w:sz w:val="24"/>
          <w:szCs w:val="24"/>
        </w:rPr>
        <w:t xml:space="preserve"> or does not charge users more than a basic rate, local rate or national rate telephone number.</w:t>
      </w:r>
      <w:r w:rsidRPr="001D70FB">
        <w:rPr>
          <w:b w:val="0"/>
          <w:color w:val="000000"/>
          <w:sz w:val="24"/>
          <w:szCs w:val="24"/>
        </w:rPr>
        <w:t xml:space="preserve"> </w:t>
      </w:r>
    </w:p>
    <w:p w:rsidR="0032258A" w:rsidRPr="001D70FB" w:rsidRDefault="005E3E05" w:rsidP="001D70FB">
      <w:pPr>
        <w:pStyle w:val="Heading1"/>
        <w:numPr>
          <w:ilvl w:val="3"/>
          <w:numId w:val="13"/>
        </w:numPr>
        <w:tabs>
          <w:tab w:val="left" w:pos="1134"/>
        </w:tabs>
        <w:spacing w:after="120"/>
        <w:ind w:left="2410" w:hanging="992"/>
        <w:jc w:val="both"/>
        <w:rPr>
          <w:b w:val="0"/>
          <w:color w:val="000000"/>
          <w:sz w:val="24"/>
          <w:szCs w:val="24"/>
        </w:rPr>
      </w:pPr>
      <w:r w:rsidRPr="001D70FB">
        <w:rPr>
          <w:b w:val="0"/>
          <w:color w:val="000000"/>
          <w:sz w:val="24"/>
          <w:szCs w:val="24"/>
        </w:rPr>
        <w:lastRenderedPageBreak/>
        <w:t>The Su</w:t>
      </w:r>
      <w:r w:rsidR="001D70FB">
        <w:rPr>
          <w:b w:val="0"/>
          <w:color w:val="000000"/>
          <w:sz w:val="24"/>
          <w:szCs w:val="24"/>
        </w:rPr>
        <w:t>pplier shall provide an online</w:t>
      </w:r>
      <w:r w:rsidRPr="001D70FB">
        <w:rPr>
          <w:b w:val="0"/>
          <w:color w:val="000000"/>
          <w:sz w:val="24"/>
          <w:szCs w:val="24"/>
        </w:rPr>
        <w:t xml:space="preserve"> system for the submission of queries, support requests or complaints outside of the standard hours specified in 3.</w:t>
      </w:r>
      <w:r w:rsidR="001D70FB">
        <w:rPr>
          <w:b w:val="0"/>
          <w:color w:val="000000"/>
          <w:sz w:val="24"/>
          <w:szCs w:val="24"/>
        </w:rPr>
        <w:t>5.1.2</w:t>
      </w:r>
      <w:r w:rsidRPr="001D70FB">
        <w:rPr>
          <w:b w:val="0"/>
          <w:color w:val="000000"/>
          <w:sz w:val="24"/>
          <w:szCs w:val="24"/>
        </w:rPr>
        <w:t xml:space="preserve">. </w:t>
      </w:r>
    </w:p>
    <w:p w:rsidR="0032258A" w:rsidRDefault="005E3E05" w:rsidP="001D70FB">
      <w:pPr>
        <w:pStyle w:val="Heading1"/>
        <w:numPr>
          <w:ilvl w:val="2"/>
          <w:numId w:val="13"/>
        </w:numPr>
        <w:tabs>
          <w:tab w:val="left" w:pos="1134"/>
        </w:tabs>
        <w:spacing w:after="120"/>
        <w:ind w:left="1985" w:hanging="851"/>
        <w:jc w:val="both"/>
        <w:rPr>
          <w:b w:val="0"/>
          <w:color w:val="000000"/>
          <w:sz w:val="24"/>
          <w:szCs w:val="24"/>
        </w:rPr>
      </w:pPr>
      <w:r w:rsidRPr="0032258A">
        <w:rPr>
          <w:color w:val="000000"/>
          <w:sz w:val="24"/>
          <w:szCs w:val="24"/>
        </w:rPr>
        <w:t>Management Information</w:t>
      </w:r>
      <w:r w:rsidRPr="0032258A">
        <w:rPr>
          <w:color w:val="000000"/>
          <w:sz w:val="24"/>
          <w:szCs w:val="24"/>
        </w:rPr>
        <w:tab/>
      </w:r>
    </w:p>
    <w:p w:rsidR="0032258A" w:rsidRPr="0032258A" w:rsidRDefault="005E3E05" w:rsidP="001D70FB">
      <w:pPr>
        <w:pStyle w:val="Heading1"/>
        <w:numPr>
          <w:ilvl w:val="3"/>
          <w:numId w:val="13"/>
        </w:numPr>
        <w:tabs>
          <w:tab w:val="left" w:pos="1134"/>
        </w:tabs>
        <w:spacing w:after="120"/>
        <w:ind w:left="2410" w:hanging="992"/>
        <w:jc w:val="both"/>
        <w:rPr>
          <w:b w:val="0"/>
          <w:color w:val="000000"/>
          <w:sz w:val="24"/>
          <w:szCs w:val="24"/>
        </w:rPr>
      </w:pPr>
      <w:r w:rsidRPr="0032258A">
        <w:rPr>
          <w:b w:val="0"/>
          <w:sz w:val="24"/>
          <w:szCs w:val="24"/>
        </w:rPr>
        <w:t xml:space="preserve">The Supplier shall provide Management Information to Buyers in accordance with the terms in each </w:t>
      </w:r>
      <w:r w:rsidR="002C203E">
        <w:rPr>
          <w:b w:val="0"/>
          <w:sz w:val="24"/>
          <w:szCs w:val="24"/>
        </w:rPr>
        <w:t>Call-Off Contract</w:t>
      </w:r>
      <w:r w:rsidRPr="0032258A">
        <w:rPr>
          <w:b w:val="0"/>
          <w:sz w:val="24"/>
          <w:szCs w:val="24"/>
        </w:rPr>
        <w:t>.</w:t>
      </w:r>
    </w:p>
    <w:p w:rsidR="0032258A" w:rsidRDefault="005E3E05" w:rsidP="001D70FB">
      <w:pPr>
        <w:pStyle w:val="Heading1"/>
        <w:numPr>
          <w:ilvl w:val="2"/>
          <w:numId w:val="13"/>
        </w:numPr>
        <w:tabs>
          <w:tab w:val="left" w:pos="1134"/>
        </w:tabs>
        <w:spacing w:after="120"/>
        <w:ind w:left="1985" w:hanging="851"/>
        <w:jc w:val="both"/>
        <w:rPr>
          <w:b w:val="0"/>
          <w:color w:val="000000"/>
          <w:sz w:val="24"/>
          <w:szCs w:val="24"/>
        </w:rPr>
      </w:pPr>
      <w:r w:rsidRPr="0032258A">
        <w:rPr>
          <w:color w:val="000000"/>
          <w:sz w:val="24"/>
          <w:szCs w:val="24"/>
        </w:rPr>
        <w:t>Continuous Improvement</w:t>
      </w:r>
    </w:p>
    <w:p w:rsidR="00662BD6" w:rsidRPr="00662BD6" w:rsidRDefault="00662BD6" w:rsidP="001D70FB">
      <w:pPr>
        <w:pStyle w:val="Heading1"/>
        <w:numPr>
          <w:ilvl w:val="3"/>
          <w:numId w:val="13"/>
        </w:numPr>
        <w:tabs>
          <w:tab w:val="left" w:pos="1134"/>
        </w:tabs>
        <w:spacing w:after="120"/>
        <w:ind w:left="2410" w:hanging="992"/>
        <w:jc w:val="both"/>
        <w:rPr>
          <w:b w:val="0"/>
          <w:color w:val="000000"/>
          <w:sz w:val="24"/>
          <w:szCs w:val="24"/>
        </w:rPr>
      </w:pPr>
      <w:r w:rsidRPr="00662BD6">
        <w:rPr>
          <w:b w:val="0"/>
          <w:color w:val="000000"/>
          <w:sz w:val="24"/>
          <w:szCs w:val="24"/>
        </w:rPr>
        <w:t xml:space="preserve">The Supplier shall ensure that </w:t>
      </w:r>
      <w:r w:rsidR="00F01483">
        <w:rPr>
          <w:b w:val="0"/>
          <w:color w:val="000000"/>
          <w:sz w:val="24"/>
          <w:szCs w:val="24"/>
        </w:rPr>
        <w:t>they engage</w:t>
      </w:r>
      <w:r w:rsidRPr="00662BD6">
        <w:rPr>
          <w:b w:val="0"/>
          <w:color w:val="000000"/>
          <w:sz w:val="24"/>
          <w:szCs w:val="24"/>
        </w:rPr>
        <w:t xml:space="preserve"> positively with the Buyer </w:t>
      </w:r>
      <w:r>
        <w:rPr>
          <w:b w:val="0"/>
          <w:color w:val="000000"/>
          <w:sz w:val="24"/>
          <w:szCs w:val="24"/>
        </w:rPr>
        <w:t>for the du</w:t>
      </w:r>
      <w:r w:rsidR="00F01483">
        <w:rPr>
          <w:b w:val="0"/>
          <w:color w:val="000000"/>
          <w:sz w:val="24"/>
          <w:szCs w:val="24"/>
        </w:rPr>
        <w:t xml:space="preserve">ration of the Call-Off Contract </w:t>
      </w:r>
      <w:r w:rsidRPr="00662BD6">
        <w:rPr>
          <w:b w:val="0"/>
          <w:color w:val="000000"/>
          <w:sz w:val="24"/>
          <w:szCs w:val="24"/>
        </w:rPr>
        <w:t xml:space="preserve">in order to share lessons learned and </w:t>
      </w:r>
      <w:r w:rsidRPr="0032258A">
        <w:rPr>
          <w:b w:val="0"/>
          <w:sz w:val="24"/>
          <w:szCs w:val="24"/>
        </w:rPr>
        <w:t>identify opportunities to improve and optimise the Buyer’s fleet operational activity and risk management</w:t>
      </w:r>
      <w:r w:rsidR="00F01483">
        <w:rPr>
          <w:b w:val="0"/>
          <w:sz w:val="24"/>
          <w:szCs w:val="24"/>
        </w:rPr>
        <w:t>, in accordance with Call-Off Schedule 3 (Continuous Improvement)</w:t>
      </w:r>
      <w:r w:rsidRPr="0032258A">
        <w:rPr>
          <w:b w:val="0"/>
          <w:sz w:val="24"/>
          <w:szCs w:val="24"/>
        </w:rPr>
        <w:t xml:space="preserve">. </w:t>
      </w:r>
    </w:p>
    <w:p w:rsidR="0032258A" w:rsidRPr="00662BD6" w:rsidRDefault="005E3E05" w:rsidP="001D70FB">
      <w:pPr>
        <w:pStyle w:val="Heading1"/>
        <w:numPr>
          <w:ilvl w:val="3"/>
          <w:numId w:val="13"/>
        </w:numPr>
        <w:tabs>
          <w:tab w:val="left" w:pos="1134"/>
        </w:tabs>
        <w:spacing w:after="120"/>
        <w:ind w:left="2410" w:hanging="992"/>
        <w:jc w:val="both"/>
        <w:rPr>
          <w:b w:val="0"/>
          <w:color w:val="000000"/>
          <w:sz w:val="24"/>
          <w:szCs w:val="24"/>
        </w:rPr>
      </w:pPr>
      <w:r w:rsidRPr="00662BD6">
        <w:rPr>
          <w:b w:val="0"/>
          <w:sz w:val="24"/>
          <w:szCs w:val="24"/>
        </w:rPr>
        <w:t xml:space="preserve">When requested by the Buyer, the Supplier shall liaise with the Buyer’s fleet management provider, or any other supplier where required, in order to identify opportunities to improve and optimise the Buyer’s fleet operational activity and risk management. </w:t>
      </w:r>
    </w:p>
    <w:p w:rsidR="0032258A" w:rsidRPr="0032258A" w:rsidRDefault="005E3E05" w:rsidP="001D70FB">
      <w:pPr>
        <w:pStyle w:val="Heading1"/>
        <w:numPr>
          <w:ilvl w:val="2"/>
          <w:numId w:val="13"/>
        </w:numPr>
        <w:tabs>
          <w:tab w:val="left" w:pos="1134"/>
        </w:tabs>
        <w:spacing w:after="120"/>
        <w:ind w:left="1985" w:hanging="851"/>
        <w:jc w:val="both"/>
        <w:rPr>
          <w:b w:val="0"/>
          <w:color w:val="000000"/>
          <w:sz w:val="24"/>
          <w:szCs w:val="24"/>
        </w:rPr>
      </w:pPr>
      <w:r w:rsidRPr="0032258A">
        <w:rPr>
          <w:sz w:val="24"/>
          <w:szCs w:val="24"/>
        </w:rPr>
        <w:t>Training</w:t>
      </w:r>
    </w:p>
    <w:p w:rsidR="0032258A" w:rsidRPr="001D70FB" w:rsidRDefault="005E3E05" w:rsidP="001D70FB">
      <w:pPr>
        <w:pStyle w:val="Heading1"/>
        <w:numPr>
          <w:ilvl w:val="3"/>
          <w:numId w:val="13"/>
        </w:numPr>
        <w:tabs>
          <w:tab w:val="left" w:pos="1134"/>
        </w:tabs>
        <w:spacing w:after="120"/>
        <w:ind w:left="2410" w:hanging="992"/>
        <w:jc w:val="both"/>
        <w:rPr>
          <w:b w:val="0"/>
          <w:color w:val="000000"/>
          <w:sz w:val="24"/>
          <w:szCs w:val="24"/>
        </w:rPr>
      </w:pPr>
      <w:r w:rsidRPr="001D70FB">
        <w:rPr>
          <w:b w:val="0"/>
          <w:sz w:val="24"/>
          <w:szCs w:val="24"/>
        </w:rPr>
        <w:t xml:space="preserve">The Supplier shall provide training to the Buyer at the Buyer’s premises, or an alternative mutually agreed location. </w:t>
      </w:r>
    </w:p>
    <w:p w:rsidR="0032258A" w:rsidRDefault="005E3E05" w:rsidP="001D70FB">
      <w:pPr>
        <w:pStyle w:val="Heading1"/>
        <w:numPr>
          <w:ilvl w:val="1"/>
          <w:numId w:val="13"/>
        </w:numPr>
        <w:tabs>
          <w:tab w:val="left" w:pos="1134"/>
        </w:tabs>
        <w:spacing w:after="120"/>
        <w:ind w:hanging="956"/>
        <w:jc w:val="both"/>
        <w:rPr>
          <w:b w:val="0"/>
          <w:color w:val="000000"/>
          <w:sz w:val="24"/>
          <w:szCs w:val="24"/>
        </w:rPr>
      </w:pPr>
      <w:r w:rsidRPr="0032258A">
        <w:rPr>
          <w:sz w:val="24"/>
          <w:szCs w:val="24"/>
        </w:rPr>
        <w:t>Legislation and Policy</w:t>
      </w:r>
    </w:p>
    <w:p w:rsidR="0032258A" w:rsidRDefault="005E3E05" w:rsidP="00774BAF">
      <w:pPr>
        <w:pStyle w:val="Heading1"/>
        <w:numPr>
          <w:ilvl w:val="2"/>
          <w:numId w:val="13"/>
        </w:numPr>
        <w:tabs>
          <w:tab w:val="left" w:pos="1134"/>
        </w:tabs>
        <w:spacing w:after="120"/>
        <w:ind w:left="1985" w:hanging="851"/>
        <w:jc w:val="both"/>
        <w:rPr>
          <w:b w:val="0"/>
          <w:color w:val="000000"/>
          <w:sz w:val="24"/>
          <w:szCs w:val="24"/>
        </w:rPr>
      </w:pPr>
      <w:r w:rsidRPr="0032258A">
        <w:rPr>
          <w:color w:val="000000"/>
          <w:sz w:val="24"/>
          <w:szCs w:val="24"/>
        </w:rPr>
        <w:t>Legislative Requirements</w:t>
      </w:r>
    </w:p>
    <w:p w:rsidR="0032258A" w:rsidRPr="00774BAF" w:rsidRDefault="005E3E05" w:rsidP="00774BAF">
      <w:pPr>
        <w:pStyle w:val="Heading1"/>
        <w:numPr>
          <w:ilvl w:val="3"/>
          <w:numId w:val="13"/>
        </w:numPr>
        <w:tabs>
          <w:tab w:val="left" w:pos="1134"/>
        </w:tabs>
        <w:spacing w:after="120"/>
        <w:ind w:left="2410" w:hanging="992"/>
        <w:jc w:val="both"/>
        <w:rPr>
          <w:b w:val="0"/>
          <w:color w:val="000000"/>
          <w:sz w:val="24"/>
          <w:szCs w:val="24"/>
        </w:rPr>
      </w:pPr>
      <w:r w:rsidRPr="00774BAF">
        <w:rPr>
          <w:b w:val="0"/>
          <w:color w:val="000000"/>
          <w:sz w:val="24"/>
          <w:szCs w:val="24"/>
        </w:rPr>
        <w:t xml:space="preserve">The Supplier shall ensure that all </w:t>
      </w:r>
      <w:r w:rsidR="001E5070">
        <w:rPr>
          <w:b w:val="0"/>
          <w:sz w:val="24"/>
          <w:szCs w:val="24"/>
        </w:rPr>
        <w:t>equipment</w:t>
      </w:r>
      <w:r w:rsidRPr="00774BAF">
        <w:rPr>
          <w:b w:val="0"/>
          <w:color w:val="000000"/>
          <w:sz w:val="24"/>
          <w:szCs w:val="24"/>
        </w:rPr>
        <w:t xml:space="preserve"> produced and supplied pursuant to this Framework Contract are stamped CE and conform to all applicable EU legislation. </w:t>
      </w:r>
    </w:p>
    <w:p w:rsidR="0032258A" w:rsidRPr="00774BAF" w:rsidRDefault="005E3E05" w:rsidP="00774BAF">
      <w:pPr>
        <w:pStyle w:val="Heading1"/>
        <w:numPr>
          <w:ilvl w:val="3"/>
          <w:numId w:val="13"/>
        </w:numPr>
        <w:tabs>
          <w:tab w:val="left" w:pos="1134"/>
        </w:tabs>
        <w:spacing w:after="120"/>
        <w:ind w:left="2410" w:hanging="992"/>
        <w:jc w:val="both"/>
        <w:rPr>
          <w:b w:val="0"/>
          <w:color w:val="000000"/>
          <w:sz w:val="24"/>
          <w:szCs w:val="24"/>
        </w:rPr>
      </w:pPr>
      <w:r w:rsidRPr="00774BAF">
        <w:rPr>
          <w:b w:val="0"/>
          <w:color w:val="000000"/>
          <w:sz w:val="24"/>
          <w:szCs w:val="24"/>
        </w:rPr>
        <w:t>The Supplier shall ensure that all data held within the system is held securely and complies with GDPR requirements as set out in Joint Schedule 11 (Processing Data).</w:t>
      </w:r>
    </w:p>
    <w:p w:rsidR="0032258A" w:rsidRPr="00774BAF" w:rsidRDefault="005E3E05" w:rsidP="00774BAF">
      <w:pPr>
        <w:pStyle w:val="Heading1"/>
        <w:numPr>
          <w:ilvl w:val="3"/>
          <w:numId w:val="13"/>
        </w:numPr>
        <w:tabs>
          <w:tab w:val="left" w:pos="1134"/>
        </w:tabs>
        <w:spacing w:after="120"/>
        <w:ind w:left="2410" w:hanging="992"/>
        <w:jc w:val="both"/>
        <w:rPr>
          <w:b w:val="0"/>
          <w:color w:val="000000"/>
          <w:sz w:val="24"/>
          <w:szCs w:val="24"/>
        </w:rPr>
      </w:pPr>
      <w:r w:rsidRPr="00774BAF">
        <w:rPr>
          <w:b w:val="0"/>
          <w:color w:val="000000"/>
          <w:sz w:val="24"/>
          <w:szCs w:val="24"/>
        </w:rPr>
        <w:t xml:space="preserve">The Supplier shall ensure that all </w:t>
      </w:r>
      <w:r w:rsidR="003B2AA3">
        <w:rPr>
          <w:b w:val="0"/>
          <w:color w:val="000000"/>
          <w:sz w:val="24"/>
          <w:szCs w:val="24"/>
        </w:rPr>
        <w:t xml:space="preserve">electrical </w:t>
      </w:r>
      <w:r w:rsidRPr="00774BAF">
        <w:rPr>
          <w:b w:val="0"/>
          <w:color w:val="000000"/>
          <w:sz w:val="24"/>
          <w:szCs w:val="24"/>
        </w:rPr>
        <w:t xml:space="preserve">equipment </w:t>
      </w:r>
      <w:r w:rsidR="003B2AA3">
        <w:rPr>
          <w:b w:val="0"/>
          <w:color w:val="000000"/>
          <w:sz w:val="24"/>
          <w:szCs w:val="24"/>
        </w:rPr>
        <w:t>is</w:t>
      </w:r>
      <w:r w:rsidRPr="00774BAF">
        <w:rPr>
          <w:b w:val="0"/>
          <w:color w:val="000000"/>
          <w:sz w:val="24"/>
          <w:szCs w:val="24"/>
        </w:rPr>
        <w:t xml:space="preserve"> disposed </w:t>
      </w:r>
      <w:r w:rsidR="003B2AA3">
        <w:rPr>
          <w:b w:val="0"/>
          <w:color w:val="000000"/>
          <w:sz w:val="24"/>
          <w:szCs w:val="24"/>
        </w:rPr>
        <w:t xml:space="preserve">of </w:t>
      </w:r>
      <w:r w:rsidRPr="00774BAF">
        <w:rPr>
          <w:b w:val="0"/>
          <w:color w:val="000000"/>
          <w:sz w:val="24"/>
          <w:szCs w:val="24"/>
        </w:rPr>
        <w:t xml:space="preserve">in compliance with the </w:t>
      </w:r>
      <w:hyperlink r:id="rId8">
        <w:r w:rsidRPr="00774BAF">
          <w:rPr>
            <w:b w:val="0"/>
            <w:color w:val="0000FF"/>
            <w:sz w:val="24"/>
            <w:szCs w:val="24"/>
            <w:u w:val="single"/>
          </w:rPr>
          <w:t>Waste Electrical and Electronic Deliverables (WEEE) Directive 2012/19/EU</w:t>
        </w:r>
      </w:hyperlink>
      <w:r w:rsidRPr="00774BAF">
        <w:rPr>
          <w:b w:val="0"/>
          <w:color w:val="000000"/>
          <w:sz w:val="24"/>
          <w:szCs w:val="24"/>
        </w:rPr>
        <w:t xml:space="preserve">.  </w:t>
      </w:r>
    </w:p>
    <w:p w:rsidR="0032258A" w:rsidRDefault="005E3E05" w:rsidP="00774BAF">
      <w:pPr>
        <w:pStyle w:val="Heading1"/>
        <w:numPr>
          <w:ilvl w:val="2"/>
          <w:numId w:val="13"/>
        </w:numPr>
        <w:tabs>
          <w:tab w:val="left" w:pos="1134"/>
        </w:tabs>
        <w:spacing w:after="120"/>
        <w:ind w:left="1985" w:hanging="851"/>
        <w:jc w:val="both"/>
        <w:rPr>
          <w:b w:val="0"/>
          <w:color w:val="000000"/>
          <w:sz w:val="24"/>
          <w:szCs w:val="24"/>
        </w:rPr>
      </w:pPr>
      <w:r w:rsidRPr="0032258A">
        <w:rPr>
          <w:color w:val="000000"/>
          <w:sz w:val="24"/>
          <w:szCs w:val="24"/>
        </w:rPr>
        <w:t>Policy Requirements</w:t>
      </w:r>
    </w:p>
    <w:p w:rsidR="0032258A" w:rsidRDefault="005E3E05" w:rsidP="00774BAF">
      <w:pPr>
        <w:pStyle w:val="Heading1"/>
        <w:numPr>
          <w:ilvl w:val="3"/>
          <w:numId w:val="13"/>
        </w:numPr>
        <w:tabs>
          <w:tab w:val="left" w:pos="1134"/>
        </w:tabs>
        <w:spacing w:after="120"/>
        <w:ind w:left="2410" w:hanging="992"/>
        <w:jc w:val="both"/>
        <w:rPr>
          <w:b w:val="0"/>
          <w:sz w:val="24"/>
          <w:szCs w:val="24"/>
        </w:rPr>
      </w:pPr>
      <w:r w:rsidRPr="0032258A">
        <w:rPr>
          <w:b w:val="0"/>
          <w:sz w:val="24"/>
          <w:szCs w:val="24"/>
        </w:rPr>
        <w:t xml:space="preserve">The Supplier acknowledges and agrees that central government Buyers are required to conform to the </w:t>
      </w:r>
      <w:hyperlink r:id="rId9" w:history="1">
        <w:r w:rsidRPr="0032258A">
          <w:rPr>
            <w:rStyle w:val="Hyperlink"/>
            <w:b w:val="0"/>
            <w:sz w:val="24"/>
            <w:szCs w:val="24"/>
          </w:rPr>
          <w:t>G</w:t>
        </w:r>
        <w:r w:rsidR="003B2AA3">
          <w:rPr>
            <w:rStyle w:val="Hyperlink"/>
            <w:b w:val="0"/>
            <w:sz w:val="24"/>
            <w:szCs w:val="24"/>
          </w:rPr>
          <w:t xml:space="preserve">overnment </w:t>
        </w:r>
        <w:r w:rsidRPr="0032258A">
          <w:rPr>
            <w:rStyle w:val="Hyperlink"/>
            <w:b w:val="0"/>
            <w:sz w:val="24"/>
            <w:szCs w:val="24"/>
          </w:rPr>
          <w:t>B</w:t>
        </w:r>
        <w:r w:rsidR="003B2AA3">
          <w:rPr>
            <w:rStyle w:val="Hyperlink"/>
            <w:b w:val="0"/>
            <w:sz w:val="24"/>
            <w:szCs w:val="24"/>
          </w:rPr>
          <w:t xml:space="preserve">uying </w:t>
        </w:r>
        <w:r w:rsidRPr="0032258A">
          <w:rPr>
            <w:rStyle w:val="Hyperlink"/>
            <w:b w:val="0"/>
            <w:sz w:val="24"/>
            <w:szCs w:val="24"/>
          </w:rPr>
          <w:t>S</w:t>
        </w:r>
        <w:r w:rsidR="003B2AA3">
          <w:rPr>
            <w:rStyle w:val="Hyperlink"/>
            <w:b w:val="0"/>
            <w:sz w:val="24"/>
            <w:szCs w:val="24"/>
          </w:rPr>
          <w:t>tandards</w:t>
        </w:r>
        <w:r w:rsidRPr="0032258A">
          <w:rPr>
            <w:rStyle w:val="Hyperlink"/>
            <w:b w:val="0"/>
            <w:sz w:val="24"/>
            <w:szCs w:val="24"/>
          </w:rPr>
          <w:t xml:space="preserve"> for Transport</w:t>
        </w:r>
      </w:hyperlink>
      <w:r w:rsidR="003B2AA3">
        <w:rPr>
          <w:rStyle w:val="Hyperlink"/>
          <w:b w:val="0"/>
          <w:sz w:val="24"/>
          <w:szCs w:val="24"/>
        </w:rPr>
        <w:t xml:space="preserve"> (GBS)</w:t>
      </w:r>
      <w:r w:rsidRPr="0032258A">
        <w:rPr>
          <w:b w:val="0"/>
          <w:sz w:val="24"/>
          <w:szCs w:val="24"/>
        </w:rPr>
        <w:t xml:space="preserve"> and, as part of this, the Government Fleet Commitment to electrify 25% of in scope vehicles in central government department fleets by 2022. The GBS focus on encouraging the purchasing and leasing of the cleanest vehicles. </w:t>
      </w:r>
    </w:p>
    <w:p w:rsidR="0032258A" w:rsidRDefault="005E3E05" w:rsidP="00774BAF">
      <w:pPr>
        <w:pStyle w:val="Heading1"/>
        <w:numPr>
          <w:ilvl w:val="3"/>
          <w:numId w:val="13"/>
        </w:numPr>
        <w:tabs>
          <w:tab w:val="left" w:pos="1134"/>
        </w:tabs>
        <w:spacing w:after="120"/>
        <w:ind w:left="2410" w:hanging="992"/>
        <w:jc w:val="both"/>
        <w:rPr>
          <w:b w:val="0"/>
          <w:sz w:val="24"/>
          <w:szCs w:val="24"/>
        </w:rPr>
      </w:pPr>
      <w:r>
        <w:rPr>
          <w:b w:val="0"/>
          <w:sz w:val="24"/>
          <w:szCs w:val="24"/>
        </w:rPr>
        <w:t>The Supplier shall assist the Buyer to comply with any new arrangements introduced, if at any point the GBS for Transport and/or Government Fleet Commitment are amended or replaced (whether by enhancement, another agreement or by alternative government arrangements).</w:t>
      </w:r>
    </w:p>
    <w:p w:rsidR="0032258A" w:rsidRDefault="005E3E05" w:rsidP="00774BAF">
      <w:pPr>
        <w:pStyle w:val="Heading1"/>
        <w:numPr>
          <w:ilvl w:val="3"/>
          <w:numId w:val="13"/>
        </w:numPr>
        <w:tabs>
          <w:tab w:val="left" w:pos="1134"/>
        </w:tabs>
        <w:spacing w:after="120"/>
        <w:ind w:left="2410" w:hanging="992"/>
        <w:jc w:val="both"/>
        <w:rPr>
          <w:b w:val="0"/>
          <w:sz w:val="24"/>
          <w:szCs w:val="24"/>
        </w:rPr>
      </w:pPr>
      <w:r w:rsidRPr="0032258A">
        <w:rPr>
          <w:b w:val="0"/>
          <w:sz w:val="24"/>
          <w:szCs w:val="24"/>
        </w:rPr>
        <w:lastRenderedPageBreak/>
        <w:t>When requested by the Buyer, the Supplier shall conform to the quality management standards such as EFQM and ISO 9000 series, specified as part of the Ordering procedure.</w:t>
      </w:r>
    </w:p>
    <w:p w:rsidR="0032258A" w:rsidRDefault="005E3E05" w:rsidP="00774BAF">
      <w:pPr>
        <w:pStyle w:val="Heading1"/>
        <w:numPr>
          <w:ilvl w:val="2"/>
          <w:numId w:val="13"/>
        </w:numPr>
        <w:tabs>
          <w:tab w:val="left" w:pos="1134"/>
        </w:tabs>
        <w:spacing w:after="120"/>
        <w:ind w:left="1985" w:hanging="851"/>
        <w:jc w:val="both"/>
        <w:rPr>
          <w:b w:val="0"/>
          <w:sz w:val="24"/>
          <w:szCs w:val="24"/>
        </w:rPr>
      </w:pPr>
      <w:r w:rsidRPr="0032258A">
        <w:rPr>
          <w:color w:val="000000"/>
          <w:sz w:val="24"/>
          <w:szCs w:val="24"/>
        </w:rPr>
        <w:t>Sustainability</w:t>
      </w:r>
    </w:p>
    <w:p w:rsidR="0032258A" w:rsidRDefault="005E3E05" w:rsidP="00774BAF">
      <w:pPr>
        <w:pStyle w:val="Heading1"/>
        <w:numPr>
          <w:ilvl w:val="3"/>
          <w:numId w:val="13"/>
        </w:numPr>
        <w:tabs>
          <w:tab w:val="left" w:pos="1134"/>
        </w:tabs>
        <w:spacing w:after="120"/>
        <w:ind w:left="2410" w:hanging="992"/>
        <w:jc w:val="both"/>
        <w:rPr>
          <w:b w:val="0"/>
          <w:sz w:val="24"/>
          <w:szCs w:val="24"/>
        </w:rPr>
      </w:pPr>
      <w:r w:rsidRPr="0032258A">
        <w:rPr>
          <w:b w:val="0"/>
          <w:color w:val="000000"/>
          <w:sz w:val="24"/>
          <w:szCs w:val="24"/>
        </w:rPr>
        <w:t>The Supplier shall support Crown Commercial Service and the Buyer to meet the Government agenda in terms of business sustainability</w:t>
      </w:r>
      <w:r w:rsidR="001E5070">
        <w:rPr>
          <w:b w:val="0"/>
          <w:color w:val="000000"/>
          <w:sz w:val="24"/>
          <w:szCs w:val="24"/>
        </w:rPr>
        <w:t>. This</w:t>
      </w:r>
      <w:r w:rsidRPr="0032258A">
        <w:rPr>
          <w:b w:val="0"/>
          <w:color w:val="000000"/>
          <w:sz w:val="24"/>
          <w:szCs w:val="24"/>
        </w:rPr>
        <w:t xml:space="preserve"> requires consideration of commercial needs and </w:t>
      </w:r>
      <w:r w:rsidR="001E5070">
        <w:rPr>
          <w:b w:val="0"/>
          <w:color w:val="000000"/>
          <w:sz w:val="24"/>
          <w:szCs w:val="24"/>
        </w:rPr>
        <w:t>the ability to make</w:t>
      </w:r>
      <w:r w:rsidRPr="0032258A">
        <w:rPr>
          <w:b w:val="0"/>
          <w:color w:val="000000"/>
          <w:sz w:val="24"/>
          <w:szCs w:val="24"/>
        </w:rPr>
        <w:t xml:space="preserve"> a positive impact on society and the environment, both locally and globally</w:t>
      </w:r>
      <w:r w:rsidRPr="0032258A">
        <w:rPr>
          <w:b w:val="0"/>
          <w:sz w:val="24"/>
          <w:szCs w:val="24"/>
        </w:rPr>
        <w:t>, as detailed in Joint Schedule 5 (Corporate Social Responsibility).</w:t>
      </w:r>
      <w:r w:rsidRPr="0032258A">
        <w:rPr>
          <w:b w:val="0"/>
          <w:color w:val="000000"/>
          <w:sz w:val="24"/>
          <w:szCs w:val="24"/>
        </w:rPr>
        <w:t xml:space="preserve"> </w:t>
      </w:r>
    </w:p>
    <w:p w:rsidR="0032258A" w:rsidRDefault="005E3E05" w:rsidP="00774BAF">
      <w:pPr>
        <w:pStyle w:val="Heading1"/>
        <w:numPr>
          <w:ilvl w:val="3"/>
          <w:numId w:val="13"/>
        </w:numPr>
        <w:tabs>
          <w:tab w:val="left" w:pos="1134"/>
        </w:tabs>
        <w:spacing w:after="120"/>
        <w:ind w:left="2410" w:hanging="992"/>
        <w:jc w:val="both"/>
        <w:rPr>
          <w:b w:val="0"/>
          <w:color w:val="000000"/>
          <w:sz w:val="24"/>
          <w:szCs w:val="24"/>
        </w:rPr>
      </w:pPr>
      <w:r w:rsidRPr="0032258A">
        <w:rPr>
          <w:b w:val="0"/>
          <w:color w:val="000000"/>
          <w:sz w:val="24"/>
          <w:szCs w:val="24"/>
        </w:rPr>
        <w:t xml:space="preserve">The Supplier shall support the Buyer in meeting </w:t>
      </w:r>
      <w:r w:rsidRPr="0032258A">
        <w:rPr>
          <w:b w:val="0"/>
          <w:sz w:val="24"/>
          <w:szCs w:val="24"/>
        </w:rPr>
        <w:t>their</w:t>
      </w:r>
      <w:r w:rsidRPr="0032258A">
        <w:rPr>
          <w:b w:val="0"/>
          <w:color w:val="000000"/>
          <w:sz w:val="24"/>
          <w:szCs w:val="24"/>
        </w:rPr>
        <w:t xml:space="preserve"> obligations to the</w:t>
      </w:r>
      <w:r w:rsidRPr="0032258A">
        <w:rPr>
          <w:b w:val="0"/>
          <w:sz w:val="24"/>
          <w:szCs w:val="24"/>
        </w:rPr>
        <w:t xml:space="preserve"> </w:t>
      </w:r>
      <w:hyperlink r:id="rId10" w:history="1">
        <w:r w:rsidRPr="0032258A">
          <w:rPr>
            <w:rStyle w:val="Hyperlink"/>
            <w:b w:val="0"/>
            <w:sz w:val="24"/>
            <w:szCs w:val="24"/>
          </w:rPr>
          <w:t>Greening Government Commitments</w:t>
        </w:r>
      </w:hyperlink>
      <w:r w:rsidR="0032258A">
        <w:rPr>
          <w:b w:val="0"/>
          <w:color w:val="000000"/>
          <w:sz w:val="24"/>
          <w:szCs w:val="24"/>
        </w:rPr>
        <w:t>.</w:t>
      </w:r>
    </w:p>
    <w:p w:rsidR="0032258A" w:rsidRDefault="005E3E05" w:rsidP="00774BAF">
      <w:pPr>
        <w:pStyle w:val="Heading1"/>
        <w:numPr>
          <w:ilvl w:val="2"/>
          <w:numId w:val="13"/>
        </w:numPr>
        <w:tabs>
          <w:tab w:val="left" w:pos="1134"/>
        </w:tabs>
        <w:spacing w:after="120"/>
        <w:ind w:left="1985" w:hanging="851"/>
        <w:jc w:val="both"/>
        <w:rPr>
          <w:b w:val="0"/>
          <w:color w:val="000000"/>
          <w:sz w:val="24"/>
          <w:szCs w:val="24"/>
        </w:rPr>
      </w:pPr>
      <w:r>
        <w:rPr>
          <w:sz w:val="24"/>
          <w:szCs w:val="24"/>
        </w:rPr>
        <w:t>Social Value and Community Benefits</w:t>
      </w:r>
    </w:p>
    <w:p w:rsidR="0032258A" w:rsidRDefault="005E3E05" w:rsidP="00774BAF">
      <w:pPr>
        <w:pStyle w:val="Heading1"/>
        <w:numPr>
          <w:ilvl w:val="3"/>
          <w:numId w:val="13"/>
        </w:numPr>
        <w:tabs>
          <w:tab w:val="left" w:pos="1134"/>
        </w:tabs>
        <w:spacing w:after="120"/>
        <w:ind w:left="2410" w:hanging="992"/>
        <w:jc w:val="both"/>
        <w:rPr>
          <w:b w:val="0"/>
          <w:sz w:val="24"/>
          <w:szCs w:val="24"/>
        </w:rPr>
      </w:pPr>
      <w:r w:rsidRPr="0032258A">
        <w:rPr>
          <w:b w:val="0"/>
          <w:sz w:val="24"/>
          <w:szCs w:val="24"/>
        </w:rPr>
        <w:t>The Supplier shall comply with the social value or community</w:t>
      </w:r>
      <w:r w:rsidRPr="0032258A">
        <w:rPr>
          <w:sz w:val="24"/>
          <w:szCs w:val="24"/>
        </w:rPr>
        <w:t xml:space="preserve"> </w:t>
      </w:r>
      <w:r w:rsidRPr="0032258A">
        <w:rPr>
          <w:b w:val="0"/>
          <w:sz w:val="24"/>
          <w:szCs w:val="24"/>
        </w:rPr>
        <w:t xml:space="preserve">benefits Deliverables set out in the </w:t>
      </w:r>
      <w:r w:rsidR="002C203E">
        <w:rPr>
          <w:b w:val="0"/>
          <w:sz w:val="24"/>
          <w:szCs w:val="24"/>
        </w:rPr>
        <w:t>Call-Off Contract</w:t>
      </w:r>
      <w:r w:rsidRPr="0032258A">
        <w:rPr>
          <w:b w:val="0"/>
          <w:sz w:val="24"/>
          <w:szCs w:val="24"/>
        </w:rPr>
        <w: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rsidR="0032258A" w:rsidRPr="00774BAF" w:rsidRDefault="0032258A" w:rsidP="00774BAF">
      <w:pPr>
        <w:ind w:left="720"/>
        <w:rPr>
          <w:b/>
          <w:sz w:val="24"/>
          <w:u w:val="single"/>
        </w:rPr>
      </w:pPr>
      <w:r w:rsidRPr="00774BAF">
        <w:rPr>
          <w:b/>
          <w:sz w:val="24"/>
          <w:u w:val="single"/>
        </w:rPr>
        <w:t>Desirable Deliverables</w:t>
      </w:r>
    </w:p>
    <w:p w:rsidR="0032258A" w:rsidRPr="0032258A" w:rsidRDefault="0032258A" w:rsidP="0032258A"/>
    <w:p w:rsid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sz w:val="24"/>
          <w:szCs w:val="24"/>
        </w:rPr>
        <w:t>Enhanced Security</w:t>
      </w:r>
    </w:p>
    <w:p w:rsid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The Supplier acknowledges and agrees that there may be Buyers involved in law enforcement and covert operations that require a higher level of security in addition to the security requirements detailed in the Core Terms Clauses 14 “Data Protection” and 15 “What you must keep confidential”</w:t>
      </w:r>
      <w:r w:rsidRPr="0032258A">
        <w:rPr>
          <w:b w:val="0"/>
          <w:color w:val="333333"/>
          <w:sz w:val="24"/>
          <w:szCs w:val="24"/>
        </w:rPr>
        <w:t>.</w:t>
      </w:r>
      <w:r w:rsidRPr="0032258A">
        <w:rPr>
          <w:b w:val="0"/>
          <w:sz w:val="24"/>
          <w:szCs w:val="24"/>
        </w:rPr>
        <w:t xml:space="preserve"> In order to ensure that the Buyer is not put at risk it is essential that the Supplier and their </w:t>
      </w:r>
      <w:r w:rsidR="003B2AA3">
        <w:rPr>
          <w:b w:val="0"/>
          <w:sz w:val="24"/>
          <w:szCs w:val="24"/>
        </w:rPr>
        <w:t>s</w:t>
      </w:r>
      <w:r w:rsidRPr="0032258A">
        <w:rPr>
          <w:b w:val="0"/>
          <w:sz w:val="24"/>
          <w:szCs w:val="24"/>
        </w:rPr>
        <w:t>ubcontractors safeguard all information relating to the Buyer’s data and operation.</w:t>
      </w:r>
    </w:p>
    <w:p w:rsid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 xml:space="preserve">The Supplier shall provide a </w:t>
      </w:r>
      <w:r w:rsidR="003B2AA3">
        <w:rPr>
          <w:b w:val="0"/>
          <w:sz w:val="24"/>
          <w:szCs w:val="24"/>
        </w:rPr>
        <w:t>l</w:t>
      </w:r>
      <w:r w:rsidRPr="0032258A">
        <w:rPr>
          <w:b w:val="0"/>
          <w:sz w:val="24"/>
          <w:szCs w:val="24"/>
        </w:rPr>
        <w:t>evel of security</w:t>
      </w:r>
      <w:r w:rsidR="003B2AA3">
        <w:rPr>
          <w:b w:val="0"/>
          <w:sz w:val="24"/>
          <w:szCs w:val="24"/>
        </w:rPr>
        <w:t xml:space="preserve"> to</w:t>
      </w:r>
      <w:r w:rsidRPr="0032258A">
        <w:rPr>
          <w:b w:val="0"/>
          <w:sz w:val="24"/>
          <w:szCs w:val="24"/>
        </w:rPr>
        <w:t xml:space="preserve"> the Buyer</w:t>
      </w:r>
      <w:r w:rsidR="003B2AA3">
        <w:rPr>
          <w:b w:val="0"/>
          <w:sz w:val="24"/>
          <w:szCs w:val="24"/>
        </w:rPr>
        <w:t xml:space="preserve"> as agreed at the point of call-off.</w:t>
      </w:r>
      <w:r w:rsidRPr="0032258A">
        <w:rPr>
          <w:b w:val="0"/>
          <w:sz w:val="24"/>
          <w:szCs w:val="24"/>
        </w:rPr>
        <w:t xml:space="preserve"> </w:t>
      </w:r>
      <w:r w:rsidR="003B2AA3">
        <w:rPr>
          <w:b w:val="0"/>
          <w:sz w:val="24"/>
          <w:szCs w:val="24"/>
        </w:rPr>
        <w:t>This will include the processes that the Supplier</w:t>
      </w:r>
      <w:r w:rsidRPr="0032258A">
        <w:rPr>
          <w:b w:val="0"/>
          <w:sz w:val="24"/>
          <w:szCs w:val="24"/>
        </w:rPr>
        <w:t xml:space="preserve"> perform</w:t>
      </w:r>
      <w:r w:rsidR="003B2AA3">
        <w:rPr>
          <w:b w:val="0"/>
          <w:sz w:val="24"/>
          <w:szCs w:val="24"/>
        </w:rPr>
        <w:t>s</w:t>
      </w:r>
      <w:r w:rsidRPr="0032258A">
        <w:rPr>
          <w:b w:val="0"/>
          <w:sz w:val="24"/>
          <w:szCs w:val="24"/>
        </w:rPr>
        <w:t xml:space="preserve"> d</w:t>
      </w:r>
      <w:r w:rsidR="003B2AA3">
        <w:rPr>
          <w:b w:val="0"/>
          <w:sz w:val="24"/>
          <w:szCs w:val="24"/>
        </w:rPr>
        <w:t>irectly and those that it sub</w:t>
      </w:r>
      <w:r w:rsidRPr="0032258A">
        <w:rPr>
          <w:b w:val="0"/>
          <w:sz w:val="24"/>
          <w:szCs w:val="24"/>
        </w:rPr>
        <w:t>contract</w:t>
      </w:r>
      <w:r w:rsidR="003B2AA3">
        <w:rPr>
          <w:b w:val="0"/>
          <w:sz w:val="24"/>
          <w:szCs w:val="24"/>
        </w:rPr>
        <w:t>s,</w:t>
      </w:r>
      <w:r w:rsidRPr="0032258A">
        <w:rPr>
          <w:b w:val="0"/>
          <w:sz w:val="24"/>
          <w:szCs w:val="24"/>
        </w:rPr>
        <w:t xml:space="preserve"> so as not to compromise the Buyer’s operation. This may include the requirement to keep the Buyer’s details anonymous and in some cases adopting a pseudonym for</w:t>
      </w:r>
      <w:r w:rsidR="003B2AA3">
        <w:rPr>
          <w:b w:val="0"/>
          <w:sz w:val="24"/>
          <w:szCs w:val="24"/>
        </w:rPr>
        <w:t xml:space="preserve"> use by the Supplier and their sub</w:t>
      </w:r>
      <w:r w:rsidRPr="0032258A">
        <w:rPr>
          <w:b w:val="0"/>
          <w:sz w:val="24"/>
          <w:szCs w:val="24"/>
        </w:rPr>
        <w:t>contractors.</w:t>
      </w:r>
    </w:p>
    <w:p w:rsid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The Supplier shall comply with the Buyer’s personnel vetting policy and standard operating procedures.</w:t>
      </w:r>
    </w:p>
    <w:p w:rsid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 xml:space="preserve">The Supplier shall be expected to provide a list of personnel who will access the Buyer’s data and </w:t>
      </w:r>
      <w:r w:rsidR="004700CC">
        <w:rPr>
          <w:b w:val="0"/>
          <w:sz w:val="24"/>
          <w:szCs w:val="24"/>
        </w:rPr>
        <w:t xml:space="preserve">who will </w:t>
      </w:r>
      <w:r w:rsidRPr="0032258A">
        <w:rPr>
          <w:b w:val="0"/>
          <w:sz w:val="24"/>
          <w:szCs w:val="24"/>
        </w:rPr>
        <w:t>communicate with the Buyer’s personnel and any other third parties as requested.</w:t>
      </w:r>
    </w:p>
    <w:p w:rsid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 xml:space="preserve">The Supplier shall notify the Buyer in writing of any changes to the </w:t>
      </w:r>
      <w:r w:rsidRPr="0032258A">
        <w:rPr>
          <w:b w:val="0"/>
          <w:sz w:val="24"/>
          <w:szCs w:val="24"/>
        </w:rPr>
        <w:lastRenderedPageBreak/>
        <w:t xml:space="preserve">allocated personnel within the timescales specified by the Buyer in the </w:t>
      </w:r>
      <w:r w:rsidR="002C203E">
        <w:rPr>
          <w:b w:val="0"/>
          <w:sz w:val="24"/>
          <w:szCs w:val="24"/>
        </w:rPr>
        <w:t>Call-Off Contract</w:t>
      </w:r>
      <w:r w:rsidRPr="0032258A">
        <w:rPr>
          <w:b w:val="0"/>
          <w:sz w:val="24"/>
          <w:szCs w:val="24"/>
        </w:rPr>
        <w:t>. The new personnel will only be granted access to the Buyer’s data and/or vehicles upon vetting clearance from the Buyer.</w:t>
      </w:r>
    </w:p>
    <w:p w:rsid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The Supplier shall ensure that they and all third party repai</w:t>
      </w:r>
      <w:r w:rsidR="002C203E">
        <w:rPr>
          <w:b w:val="0"/>
          <w:sz w:val="24"/>
          <w:szCs w:val="24"/>
        </w:rPr>
        <w:t>rers, service providers and S</w:t>
      </w:r>
      <w:r w:rsidRPr="0032258A">
        <w:rPr>
          <w:b w:val="0"/>
          <w:sz w:val="24"/>
          <w:szCs w:val="24"/>
        </w:rPr>
        <w:t>uppliers apply adequate and proper security controls and conform to the Buyer’s enhanced security requirements when in temporary possession of the Buyer’s vehicles and any other asset requiring this level of security.</w:t>
      </w:r>
    </w:p>
    <w:p w:rsidR="0032258A" w:rsidRP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 xml:space="preserve">Where a </w:t>
      </w:r>
      <w:r w:rsidR="004700CC">
        <w:rPr>
          <w:b w:val="0"/>
          <w:sz w:val="24"/>
          <w:szCs w:val="24"/>
        </w:rPr>
        <w:t>Buyer</w:t>
      </w:r>
      <w:r w:rsidRPr="0032258A">
        <w:rPr>
          <w:b w:val="0"/>
          <w:sz w:val="24"/>
          <w:szCs w:val="24"/>
        </w:rPr>
        <w:t xml:space="preserve"> has further specific security requirements, they shall be outlined within the </w:t>
      </w:r>
      <w:r w:rsidR="002C203E">
        <w:rPr>
          <w:b w:val="0"/>
          <w:sz w:val="24"/>
          <w:szCs w:val="24"/>
        </w:rPr>
        <w:t>Call-Off Contract</w:t>
      </w:r>
      <w:r w:rsidRPr="0032258A">
        <w:rPr>
          <w:b w:val="0"/>
          <w:sz w:val="24"/>
          <w:szCs w:val="24"/>
        </w:rPr>
        <w:t xml:space="preserve"> and the Supplier shall adhere to them.</w:t>
      </w:r>
    </w:p>
    <w:p w:rsidR="0032258A" w:rsidRPr="0032258A" w:rsidRDefault="002C203E" w:rsidP="00774BAF">
      <w:pPr>
        <w:pStyle w:val="Heading1"/>
        <w:numPr>
          <w:ilvl w:val="1"/>
          <w:numId w:val="13"/>
        </w:numPr>
        <w:tabs>
          <w:tab w:val="left" w:pos="1418"/>
        </w:tabs>
        <w:spacing w:after="120"/>
        <w:ind w:left="1134" w:hanging="567"/>
        <w:jc w:val="both"/>
        <w:rPr>
          <w:b w:val="0"/>
          <w:color w:val="000000"/>
          <w:sz w:val="24"/>
          <w:szCs w:val="24"/>
        </w:rPr>
      </w:pPr>
      <w:r>
        <w:rPr>
          <w:color w:val="000000"/>
          <w:sz w:val="24"/>
          <w:szCs w:val="24"/>
        </w:rPr>
        <w:t>Telematics System I</w:t>
      </w:r>
      <w:r w:rsidR="005E3E05" w:rsidRPr="0032258A">
        <w:rPr>
          <w:color w:val="000000"/>
          <w:sz w:val="24"/>
          <w:szCs w:val="24"/>
        </w:rPr>
        <w:t>ntegration</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Th</w:t>
      </w:r>
      <w:r w:rsidR="002C203E">
        <w:rPr>
          <w:b w:val="0"/>
          <w:color w:val="000000"/>
          <w:sz w:val="24"/>
          <w:szCs w:val="24"/>
        </w:rPr>
        <w:t>e Supplier shall integrate the t</w:t>
      </w:r>
      <w:r w:rsidRPr="00774BAF">
        <w:rPr>
          <w:b w:val="0"/>
          <w:color w:val="000000"/>
          <w:sz w:val="24"/>
          <w:szCs w:val="24"/>
        </w:rPr>
        <w:t>elematics system with any other connected and non-connected devices or applications identified by the Buyer, in order to assimilate and analyse data in order to meet the Buyer’s requirements.</w:t>
      </w:r>
    </w:p>
    <w:p w:rsidR="0032258A" w:rsidRPr="00BD5D07"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Th</w:t>
      </w:r>
      <w:r w:rsidR="002C203E">
        <w:rPr>
          <w:b w:val="0"/>
          <w:color w:val="000000"/>
          <w:sz w:val="24"/>
          <w:szCs w:val="24"/>
        </w:rPr>
        <w:t>e Supplier shall integrate the telematics s</w:t>
      </w:r>
      <w:r w:rsidRPr="00774BAF">
        <w:rPr>
          <w:b w:val="0"/>
          <w:color w:val="000000"/>
          <w:sz w:val="24"/>
          <w:szCs w:val="24"/>
        </w:rPr>
        <w:t>ystem with any identified command and control system in order t</w:t>
      </w:r>
      <w:r w:rsidR="003B2AA3">
        <w:rPr>
          <w:b w:val="0"/>
          <w:color w:val="000000"/>
          <w:sz w:val="24"/>
          <w:szCs w:val="24"/>
        </w:rPr>
        <w:t xml:space="preserve">o support the co-ordination </w:t>
      </w:r>
      <w:r w:rsidR="00F416C9">
        <w:rPr>
          <w:b w:val="0"/>
          <w:color w:val="000000"/>
          <w:sz w:val="24"/>
          <w:szCs w:val="24"/>
        </w:rPr>
        <w:t xml:space="preserve">and </w:t>
      </w:r>
      <w:r w:rsidR="00F416C9" w:rsidRPr="00BD5D07">
        <w:rPr>
          <w:b w:val="0"/>
          <w:color w:val="000000"/>
          <w:sz w:val="24"/>
          <w:szCs w:val="24"/>
        </w:rPr>
        <w:t xml:space="preserve">responses </w:t>
      </w:r>
      <w:r w:rsidR="003B2AA3" w:rsidRPr="00BD5D07">
        <w:rPr>
          <w:b w:val="0"/>
          <w:color w:val="000000"/>
          <w:sz w:val="24"/>
          <w:szCs w:val="24"/>
        </w:rPr>
        <w:t xml:space="preserve">of </w:t>
      </w:r>
      <w:r w:rsidR="00F416C9" w:rsidRPr="00BD5D07">
        <w:rPr>
          <w:b w:val="0"/>
          <w:color w:val="000000"/>
          <w:sz w:val="24"/>
          <w:szCs w:val="24"/>
        </w:rPr>
        <w:t xml:space="preserve">the </w:t>
      </w:r>
      <w:r w:rsidR="003B2AA3" w:rsidRPr="00BD5D07">
        <w:rPr>
          <w:b w:val="0"/>
          <w:color w:val="000000"/>
          <w:sz w:val="24"/>
          <w:szCs w:val="24"/>
        </w:rPr>
        <w:t xml:space="preserve">emergency </w:t>
      </w:r>
      <w:r w:rsidR="00F416C9" w:rsidRPr="00BD5D07">
        <w:rPr>
          <w:b w:val="0"/>
          <w:color w:val="000000"/>
          <w:sz w:val="24"/>
          <w:szCs w:val="24"/>
        </w:rPr>
        <w:t xml:space="preserve">or blue light </w:t>
      </w:r>
      <w:r w:rsidR="003B2AA3" w:rsidRPr="00BD5D07">
        <w:rPr>
          <w:b w:val="0"/>
          <w:color w:val="000000"/>
          <w:sz w:val="24"/>
          <w:szCs w:val="24"/>
        </w:rPr>
        <w:t>s</w:t>
      </w:r>
      <w:r w:rsidRPr="00BD5D07">
        <w:rPr>
          <w:b w:val="0"/>
          <w:color w:val="000000"/>
          <w:sz w:val="24"/>
          <w:szCs w:val="24"/>
        </w:rPr>
        <w:t>ervice</w:t>
      </w:r>
      <w:r w:rsidR="00F416C9" w:rsidRPr="00BD5D07">
        <w:rPr>
          <w:b w:val="0"/>
          <w:color w:val="000000"/>
          <w:sz w:val="24"/>
          <w:szCs w:val="24"/>
        </w:rPr>
        <w:t>s.</w:t>
      </w:r>
    </w:p>
    <w:p w:rsidR="002F1B65" w:rsidRPr="00BD5D07" w:rsidRDefault="005E3E05" w:rsidP="002F1B65">
      <w:pPr>
        <w:pStyle w:val="Heading1"/>
        <w:numPr>
          <w:ilvl w:val="2"/>
          <w:numId w:val="13"/>
        </w:numPr>
        <w:tabs>
          <w:tab w:val="left" w:pos="1418"/>
        </w:tabs>
        <w:spacing w:after="120"/>
        <w:ind w:left="2410" w:hanging="992"/>
        <w:jc w:val="both"/>
        <w:rPr>
          <w:b w:val="0"/>
          <w:color w:val="000000"/>
          <w:sz w:val="24"/>
          <w:szCs w:val="24"/>
        </w:rPr>
      </w:pPr>
      <w:r w:rsidRPr="00BD5D07">
        <w:rPr>
          <w:b w:val="0"/>
          <w:color w:val="000000"/>
          <w:sz w:val="24"/>
          <w:szCs w:val="24"/>
        </w:rPr>
        <w:t xml:space="preserve">The Supplier shall ensure that the Buyer has the ability to establish the </w:t>
      </w:r>
      <w:r w:rsidR="00456FED" w:rsidRPr="00BD5D07">
        <w:rPr>
          <w:b w:val="0"/>
          <w:sz w:val="24"/>
          <w:szCs w:val="24"/>
        </w:rPr>
        <w:t>equipment</w:t>
      </w:r>
      <w:r w:rsidR="00F416C9" w:rsidRPr="00BD5D07">
        <w:rPr>
          <w:b w:val="0"/>
          <w:color w:val="000000"/>
          <w:sz w:val="24"/>
          <w:szCs w:val="24"/>
        </w:rPr>
        <w:t xml:space="preserve"> as a </w:t>
      </w:r>
      <w:proofErr w:type="spellStart"/>
      <w:r w:rsidR="00F416C9" w:rsidRPr="00BD5D07">
        <w:rPr>
          <w:b w:val="0"/>
          <w:color w:val="000000"/>
          <w:sz w:val="24"/>
          <w:szCs w:val="24"/>
        </w:rPr>
        <w:t>w</w:t>
      </w:r>
      <w:r w:rsidRPr="00BD5D07">
        <w:rPr>
          <w:b w:val="0"/>
          <w:color w:val="000000"/>
          <w:sz w:val="24"/>
          <w:szCs w:val="24"/>
        </w:rPr>
        <w:t>i-fi</w:t>
      </w:r>
      <w:proofErr w:type="spellEnd"/>
      <w:r w:rsidRPr="00BD5D07">
        <w:rPr>
          <w:b w:val="0"/>
          <w:color w:val="000000"/>
          <w:sz w:val="24"/>
          <w:szCs w:val="24"/>
        </w:rPr>
        <w:t xml:space="preserve"> hotspot, in order to utilise devices in relation to the Emergency Services Mobile Communications Programme (ESMCP), or any other defined requirement</w:t>
      </w:r>
      <w:r w:rsidR="00BD5D07" w:rsidRPr="00BD5D07">
        <w:rPr>
          <w:b w:val="0"/>
          <w:color w:val="000000"/>
          <w:sz w:val="24"/>
          <w:szCs w:val="24"/>
        </w:rPr>
        <w:t xml:space="preserve"> under the ESMCP</w:t>
      </w:r>
      <w:r w:rsidRPr="00BD5D07">
        <w:rPr>
          <w:b w:val="0"/>
          <w:color w:val="000000"/>
          <w:sz w:val="24"/>
          <w:szCs w:val="24"/>
        </w:rPr>
        <w:t xml:space="preserve">.  </w:t>
      </w:r>
    </w:p>
    <w:p w:rsidR="000A2917" w:rsidRPr="00BD5D07" w:rsidRDefault="000A2917" w:rsidP="00BD5D07">
      <w:pPr>
        <w:pStyle w:val="Heading1"/>
        <w:numPr>
          <w:ilvl w:val="1"/>
          <w:numId w:val="13"/>
        </w:numPr>
        <w:tabs>
          <w:tab w:val="left" w:pos="1418"/>
        </w:tabs>
        <w:spacing w:after="120"/>
        <w:ind w:left="1134" w:hanging="567"/>
        <w:jc w:val="both"/>
        <w:rPr>
          <w:color w:val="000000"/>
          <w:sz w:val="24"/>
          <w:szCs w:val="24"/>
        </w:rPr>
      </w:pPr>
      <w:r w:rsidRPr="00BD5D07">
        <w:rPr>
          <w:color w:val="000000"/>
          <w:sz w:val="24"/>
          <w:szCs w:val="24"/>
        </w:rPr>
        <w:t>Satellite Navigation</w:t>
      </w:r>
    </w:p>
    <w:p w:rsidR="000A2917" w:rsidRPr="00357D09" w:rsidRDefault="000A2917" w:rsidP="000A2917">
      <w:pPr>
        <w:pStyle w:val="ListParagraph"/>
        <w:numPr>
          <w:ilvl w:val="2"/>
          <w:numId w:val="13"/>
        </w:numPr>
        <w:spacing w:after="120"/>
        <w:ind w:hanging="898"/>
        <w:contextualSpacing w:val="0"/>
        <w:jc w:val="both"/>
        <w:rPr>
          <w:sz w:val="24"/>
          <w:szCs w:val="24"/>
        </w:rPr>
      </w:pPr>
      <w:r w:rsidRPr="00357D09">
        <w:rPr>
          <w:sz w:val="24"/>
          <w:szCs w:val="24"/>
        </w:rPr>
        <w:t xml:space="preserve">The Supplier shall supply equipment with integrated satellite navigation </w:t>
      </w:r>
      <w:r w:rsidR="002F1B65" w:rsidRPr="00357D09">
        <w:rPr>
          <w:sz w:val="24"/>
          <w:szCs w:val="24"/>
        </w:rPr>
        <w:t>capability, as requested by the Buyer</w:t>
      </w:r>
      <w:r w:rsidRPr="00357D09">
        <w:rPr>
          <w:sz w:val="24"/>
          <w:szCs w:val="24"/>
        </w:rPr>
        <w:t>.</w:t>
      </w:r>
    </w:p>
    <w:p w:rsidR="0032258A" w:rsidRP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color w:val="000000"/>
          <w:sz w:val="24"/>
          <w:szCs w:val="24"/>
        </w:rPr>
        <w:t>Asset Tracking</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 xml:space="preserve">The Supplier shall provide the ability to track assets or </w:t>
      </w:r>
      <w:r w:rsidRPr="00774BAF">
        <w:rPr>
          <w:b w:val="0"/>
          <w:sz w:val="24"/>
          <w:szCs w:val="24"/>
        </w:rPr>
        <w:t>Deliverables</w:t>
      </w:r>
      <w:r w:rsidRPr="00774BAF">
        <w:rPr>
          <w:b w:val="0"/>
          <w:color w:val="000000"/>
          <w:sz w:val="24"/>
          <w:szCs w:val="24"/>
        </w:rPr>
        <w:t xml:space="preserve"> that are related to the functionality of the vehicle or the operational service that the vehicle delivers. </w:t>
      </w:r>
    </w:p>
    <w:p w:rsidR="0032258A" w:rsidRP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color w:val="000000"/>
          <w:sz w:val="24"/>
          <w:szCs w:val="24"/>
        </w:rPr>
        <w:t>Stolen Vehicle Recovery (SVR) and Vehicle Immobilisation</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 xml:space="preserve">The Supplier shall provide the ability to track and locate vehicles that have been stolen. </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The Supplier shall provide the ability to</w:t>
      </w:r>
      <w:r w:rsidRPr="00774BAF">
        <w:rPr>
          <w:b w:val="0"/>
          <w:sz w:val="24"/>
          <w:szCs w:val="24"/>
        </w:rPr>
        <w:t xml:space="preserve"> </w:t>
      </w:r>
      <w:r w:rsidRPr="00774BAF">
        <w:rPr>
          <w:b w:val="0"/>
          <w:color w:val="000000"/>
          <w:sz w:val="24"/>
          <w:szCs w:val="24"/>
        </w:rPr>
        <w:t>remotely immobilise a vehicle.</w:t>
      </w:r>
    </w:p>
    <w:p w:rsidR="0032258A" w:rsidRP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color w:val="000000"/>
          <w:sz w:val="24"/>
          <w:szCs w:val="24"/>
        </w:rPr>
        <w:t>Extended Warranty</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 xml:space="preserve">The Supplier shall provide the Buyer with extended warranty options for </w:t>
      </w:r>
      <w:r w:rsidR="00F416C9">
        <w:rPr>
          <w:b w:val="0"/>
          <w:color w:val="000000"/>
          <w:sz w:val="24"/>
          <w:szCs w:val="24"/>
        </w:rPr>
        <w:t>equipment</w:t>
      </w:r>
      <w:r w:rsidRPr="00774BAF">
        <w:rPr>
          <w:b w:val="0"/>
          <w:color w:val="000000"/>
          <w:sz w:val="24"/>
          <w:szCs w:val="24"/>
        </w:rPr>
        <w:t>.</w:t>
      </w:r>
    </w:p>
    <w:p w:rsidR="0032258A" w:rsidRP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color w:val="000000"/>
          <w:sz w:val="24"/>
          <w:szCs w:val="24"/>
        </w:rPr>
        <w:t xml:space="preserve">Training </w:t>
      </w:r>
    </w:p>
    <w:p w:rsidR="0032258A" w:rsidRP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The Supplier shall provide training to the Buyer’s workforce in order for the installation of devices to be undertaken by the Buyer</w:t>
      </w:r>
      <w:r w:rsidR="00F416C9">
        <w:rPr>
          <w:b w:val="0"/>
          <w:color w:val="000000"/>
          <w:sz w:val="24"/>
          <w:szCs w:val="24"/>
        </w:rPr>
        <w:t>, as agreed as part of the Call-Off Contract</w:t>
      </w:r>
      <w:r w:rsidRPr="0032258A">
        <w:rPr>
          <w:color w:val="000000"/>
          <w:sz w:val="24"/>
          <w:szCs w:val="24"/>
        </w:rPr>
        <w:t>.</w:t>
      </w:r>
    </w:p>
    <w:p w:rsidR="0032258A" w:rsidRP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color w:val="000000"/>
          <w:sz w:val="24"/>
          <w:szCs w:val="24"/>
        </w:rPr>
        <w:lastRenderedPageBreak/>
        <w:t>Geographical Coverage</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 xml:space="preserve">The </w:t>
      </w:r>
      <w:r w:rsidR="00916B01">
        <w:rPr>
          <w:b w:val="0"/>
          <w:color w:val="000000"/>
          <w:sz w:val="24"/>
          <w:szCs w:val="24"/>
        </w:rPr>
        <w:t>Supplier shall ensure that the vehicle telematics equipment</w:t>
      </w:r>
      <w:r w:rsidRPr="00774BAF">
        <w:rPr>
          <w:b w:val="0"/>
          <w:color w:val="000000"/>
          <w:sz w:val="24"/>
          <w:szCs w:val="24"/>
        </w:rPr>
        <w:t xml:space="preserve"> provides coverage outside of the geographical scope identified in 1.1, as requested by the Buyer. </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 xml:space="preserve">The Supplier shall support the ability to transmit data from the geographical locations specified by the Buyer, which may include utilising a mix of network providers in order to optimise coverage. </w:t>
      </w:r>
    </w:p>
    <w:p w:rsidR="0032258A" w:rsidRPr="0032258A" w:rsidRDefault="000C04BC" w:rsidP="00774BAF">
      <w:pPr>
        <w:pStyle w:val="Heading1"/>
        <w:numPr>
          <w:ilvl w:val="1"/>
          <w:numId w:val="13"/>
        </w:numPr>
        <w:tabs>
          <w:tab w:val="left" w:pos="1418"/>
        </w:tabs>
        <w:spacing w:after="120"/>
        <w:ind w:left="1134" w:hanging="567"/>
        <w:jc w:val="both"/>
        <w:rPr>
          <w:b w:val="0"/>
          <w:color w:val="000000"/>
          <w:sz w:val="24"/>
          <w:szCs w:val="24"/>
        </w:rPr>
      </w:pPr>
      <w:r>
        <w:rPr>
          <w:color w:val="000000"/>
          <w:sz w:val="24"/>
          <w:szCs w:val="24"/>
        </w:rPr>
        <w:t>Telematics System M</w:t>
      </w:r>
      <w:r w:rsidR="005E3E05" w:rsidRPr="0032258A">
        <w:rPr>
          <w:color w:val="000000"/>
          <w:sz w:val="24"/>
          <w:szCs w:val="24"/>
        </w:rPr>
        <w:t>odifications</w:t>
      </w:r>
    </w:p>
    <w:p w:rsidR="0032258A" w:rsidRPr="00774BAF" w:rsidRDefault="005E3E05" w:rsidP="00774BAF">
      <w:pPr>
        <w:pStyle w:val="Heading1"/>
        <w:numPr>
          <w:ilvl w:val="2"/>
          <w:numId w:val="13"/>
        </w:numPr>
        <w:tabs>
          <w:tab w:val="left" w:pos="1418"/>
        </w:tabs>
        <w:spacing w:after="120"/>
        <w:ind w:left="2410" w:hanging="992"/>
        <w:jc w:val="both"/>
        <w:rPr>
          <w:b w:val="0"/>
          <w:color w:val="000000"/>
          <w:sz w:val="24"/>
          <w:szCs w:val="24"/>
        </w:rPr>
      </w:pPr>
      <w:r w:rsidRPr="00774BAF">
        <w:rPr>
          <w:b w:val="0"/>
          <w:color w:val="000000"/>
          <w:sz w:val="24"/>
          <w:szCs w:val="24"/>
        </w:rPr>
        <w:t>The Supplier shall provid</w:t>
      </w:r>
      <w:r w:rsidR="00916B01">
        <w:rPr>
          <w:b w:val="0"/>
          <w:color w:val="000000"/>
          <w:sz w:val="24"/>
          <w:szCs w:val="24"/>
        </w:rPr>
        <w:t>e the ability to configure the t</w:t>
      </w:r>
      <w:r w:rsidRPr="00774BAF">
        <w:rPr>
          <w:b w:val="0"/>
          <w:color w:val="000000"/>
          <w:sz w:val="24"/>
          <w:szCs w:val="24"/>
        </w:rPr>
        <w:t>elemati</w:t>
      </w:r>
      <w:r w:rsidR="00916B01">
        <w:rPr>
          <w:b w:val="0"/>
          <w:color w:val="000000"/>
          <w:sz w:val="24"/>
          <w:szCs w:val="24"/>
        </w:rPr>
        <w:t>cs s</w:t>
      </w:r>
      <w:r w:rsidRPr="00774BAF">
        <w:rPr>
          <w:b w:val="0"/>
          <w:color w:val="000000"/>
          <w:sz w:val="24"/>
          <w:szCs w:val="24"/>
        </w:rPr>
        <w:t xml:space="preserve">ystem to deliver any bespoke requirements identified by the Buyer. </w:t>
      </w:r>
    </w:p>
    <w:p w:rsid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sz w:val="24"/>
          <w:szCs w:val="24"/>
        </w:rPr>
        <w:t>Consultancy</w:t>
      </w:r>
    </w:p>
    <w:p w:rsidR="0032258A" w:rsidRDefault="005E3E05" w:rsidP="00774BAF">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 xml:space="preserve">The Supplier shall provide consultancy services to the Buyer when required. </w:t>
      </w:r>
    </w:p>
    <w:p w:rsidR="0032258A" w:rsidRPr="0032258A" w:rsidRDefault="005E3E05" w:rsidP="00774BAF">
      <w:pPr>
        <w:pStyle w:val="Heading1"/>
        <w:numPr>
          <w:ilvl w:val="1"/>
          <w:numId w:val="13"/>
        </w:numPr>
        <w:tabs>
          <w:tab w:val="left" w:pos="1418"/>
        </w:tabs>
        <w:spacing w:after="120"/>
        <w:ind w:left="1134" w:hanging="567"/>
        <w:jc w:val="both"/>
        <w:rPr>
          <w:b w:val="0"/>
          <w:color w:val="000000"/>
          <w:sz w:val="24"/>
          <w:szCs w:val="24"/>
        </w:rPr>
      </w:pPr>
      <w:r w:rsidRPr="0032258A">
        <w:rPr>
          <w:sz w:val="24"/>
          <w:szCs w:val="24"/>
        </w:rPr>
        <w:t>Gain Shar</w:t>
      </w:r>
      <w:r w:rsidR="0032258A">
        <w:rPr>
          <w:sz w:val="24"/>
          <w:szCs w:val="24"/>
        </w:rPr>
        <w:t>e</w:t>
      </w:r>
    </w:p>
    <w:p w:rsidR="0032258A" w:rsidRPr="00916B01" w:rsidRDefault="005E3E05" w:rsidP="00916B01">
      <w:pPr>
        <w:pStyle w:val="Heading1"/>
        <w:numPr>
          <w:ilvl w:val="2"/>
          <w:numId w:val="13"/>
        </w:numPr>
        <w:tabs>
          <w:tab w:val="left" w:pos="1418"/>
        </w:tabs>
        <w:spacing w:after="120"/>
        <w:ind w:left="2410" w:hanging="992"/>
        <w:jc w:val="both"/>
        <w:rPr>
          <w:b w:val="0"/>
          <w:color w:val="000000"/>
          <w:sz w:val="24"/>
          <w:szCs w:val="24"/>
        </w:rPr>
      </w:pPr>
      <w:r w:rsidRPr="0032258A">
        <w:rPr>
          <w:b w:val="0"/>
          <w:sz w:val="24"/>
          <w:szCs w:val="24"/>
        </w:rPr>
        <w:t xml:space="preserve">The Supplier acknowledges and agrees that the Buyer may require </w:t>
      </w:r>
      <w:r w:rsidR="00916B01">
        <w:rPr>
          <w:b w:val="0"/>
          <w:sz w:val="24"/>
          <w:szCs w:val="24"/>
        </w:rPr>
        <w:t xml:space="preserve">the implementation of </w:t>
      </w:r>
      <w:r w:rsidRPr="0032258A">
        <w:rPr>
          <w:b w:val="0"/>
          <w:sz w:val="24"/>
          <w:szCs w:val="24"/>
        </w:rPr>
        <w:t xml:space="preserve">a </w:t>
      </w:r>
      <w:r w:rsidR="00916B01">
        <w:rPr>
          <w:b w:val="0"/>
          <w:sz w:val="24"/>
          <w:szCs w:val="24"/>
        </w:rPr>
        <w:t xml:space="preserve">gain share </w:t>
      </w:r>
      <w:r w:rsidRPr="00916B01">
        <w:rPr>
          <w:b w:val="0"/>
          <w:sz w:val="24"/>
          <w:szCs w:val="24"/>
        </w:rPr>
        <w:t>model to financially incentivise the Supplier to reduce the overall costs of operating their fleet, whilst maintaining or improving the</w:t>
      </w:r>
      <w:r w:rsidR="00916B01" w:rsidRPr="00916B01">
        <w:rPr>
          <w:b w:val="0"/>
          <w:sz w:val="24"/>
          <w:szCs w:val="24"/>
        </w:rPr>
        <w:t>ir</w:t>
      </w:r>
      <w:r w:rsidRPr="00916B01">
        <w:rPr>
          <w:b w:val="0"/>
          <w:sz w:val="24"/>
          <w:szCs w:val="24"/>
        </w:rPr>
        <w:t xml:space="preserve"> operational performance.</w:t>
      </w:r>
    </w:p>
    <w:p w:rsidR="00E96447" w:rsidRPr="00456FED" w:rsidRDefault="005E3E05" w:rsidP="00456FED">
      <w:pPr>
        <w:pStyle w:val="Heading1"/>
        <w:numPr>
          <w:ilvl w:val="2"/>
          <w:numId w:val="13"/>
        </w:numPr>
        <w:tabs>
          <w:tab w:val="left" w:pos="1418"/>
        </w:tabs>
        <w:spacing w:after="120"/>
        <w:ind w:left="2410" w:hanging="992"/>
        <w:jc w:val="both"/>
        <w:rPr>
          <w:b w:val="0"/>
          <w:sz w:val="24"/>
          <w:szCs w:val="24"/>
        </w:rPr>
      </w:pPr>
      <w:r w:rsidRPr="0032258A">
        <w:rPr>
          <w:b w:val="0"/>
          <w:sz w:val="24"/>
          <w:szCs w:val="24"/>
        </w:rPr>
        <w:t xml:space="preserve">The Supplier acknowledges and agrees that the Buyer may require a </w:t>
      </w:r>
      <w:r w:rsidR="00916B01">
        <w:rPr>
          <w:b w:val="0"/>
          <w:sz w:val="24"/>
          <w:szCs w:val="24"/>
        </w:rPr>
        <w:t xml:space="preserve">gain share </w:t>
      </w:r>
      <w:r w:rsidRPr="0032258A">
        <w:rPr>
          <w:b w:val="0"/>
          <w:sz w:val="24"/>
          <w:szCs w:val="24"/>
        </w:rPr>
        <w:t xml:space="preserve">methodology to be developed and agreed with the Supplier as part </w:t>
      </w:r>
      <w:r w:rsidRPr="00456FED">
        <w:rPr>
          <w:b w:val="0"/>
          <w:sz w:val="24"/>
          <w:szCs w:val="24"/>
        </w:rPr>
        <w:t xml:space="preserve">of their </w:t>
      </w:r>
      <w:r w:rsidR="002C203E" w:rsidRPr="00456FED">
        <w:rPr>
          <w:b w:val="0"/>
          <w:sz w:val="24"/>
          <w:szCs w:val="24"/>
        </w:rPr>
        <w:t>Call-Off Contract</w:t>
      </w:r>
      <w:r w:rsidRPr="00456FED">
        <w:rPr>
          <w:b w:val="0"/>
          <w:sz w:val="24"/>
          <w:szCs w:val="24"/>
        </w:rPr>
        <w:t>.</w:t>
      </w:r>
    </w:p>
    <w:p w:rsidR="00456FED" w:rsidRPr="00BD5D07" w:rsidRDefault="00192420" w:rsidP="00BD5D07">
      <w:pPr>
        <w:pStyle w:val="Heading1"/>
        <w:numPr>
          <w:ilvl w:val="1"/>
          <w:numId w:val="13"/>
        </w:numPr>
        <w:tabs>
          <w:tab w:val="left" w:pos="1418"/>
        </w:tabs>
        <w:spacing w:after="120"/>
        <w:ind w:left="1134" w:hanging="567"/>
        <w:jc w:val="both"/>
        <w:rPr>
          <w:sz w:val="24"/>
          <w:szCs w:val="24"/>
        </w:rPr>
      </w:pPr>
      <w:r w:rsidRPr="00BD5D07">
        <w:rPr>
          <w:sz w:val="24"/>
          <w:szCs w:val="24"/>
        </w:rPr>
        <w:t>Data Hosting</w:t>
      </w:r>
      <w:r w:rsidR="00456FED">
        <w:rPr>
          <w:sz w:val="24"/>
          <w:szCs w:val="24"/>
        </w:rPr>
        <w:t xml:space="preserve"> </w:t>
      </w:r>
    </w:p>
    <w:p w:rsidR="00192420" w:rsidRDefault="00456FED" w:rsidP="00192420">
      <w:pPr>
        <w:pStyle w:val="ListParagraph"/>
        <w:numPr>
          <w:ilvl w:val="2"/>
          <w:numId w:val="13"/>
        </w:numPr>
        <w:spacing w:after="120"/>
        <w:ind w:left="2410" w:hanging="992"/>
        <w:contextualSpacing w:val="0"/>
        <w:jc w:val="both"/>
        <w:rPr>
          <w:sz w:val="24"/>
          <w:szCs w:val="24"/>
        </w:rPr>
      </w:pPr>
      <w:r w:rsidRPr="00456FED">
        <w:rPr>
          <w:sz w:val="24"/>
          <w:szCs w:val="24"/>
        </w:rPr>
        <w:t xml:space="preserve">When requested by the Buyer, </w:t>
      </w:r>
      <w:r w:rsidR="00BD5D07">
        <w:rPr>
          <w:sz w:val="24"/>
          <w:szCs w:val="24"/>
        </w:rPr>
        <w:t xml:space="preserve">the Supplier must ensure that the Buyer’s </w:t>
      </w:r>
      <w:r w:rsidRPr="00456FED">
        <w:rPr>
          <w:sz w:val="24"/>
          <w:szCs w:val="24"/>
        </w:rPr>
        <w:t xml:space="preserve">telematics data </w:t>
      </w:r>
      <w:r w:rsidR="00BD5D07">
        <w:rPr>
          <w:sz w:val="24"/>
          <w:szCs w:val="24"/>
        </w:rPr>
        <w:t>is</w:t>
      </w:r>
      <w:r w:rsidRPr="00456FED">
        <w:rPr>
          <w:sz w:val="24"/>
          <w:szCs w:val="24"/>
        </w:rPr>
        <w:t xml:space="preserve"> hosted within </w:t>
      </w:r>
      <w:r w:rsidR="00BD5D07">
        <w:rPr>
          <w:sz w:val="24"/>
          <w:szCs w:val="24"/>
        </w:rPr>
        <w:t>the defined</w:t>
      </w:r>
      <w:r w:rsidRPr="00456FED">
        <w:rPr>
          <w:sz w:val="24"/>
          <w:szCs w:val="24"/>
        </w:rPr>
        <w:t xml:space="preserve"> </w:t>
      </w:r>
      <w:r w:rsidR="00BD5D07">
        <w:rPr>
          <w:sz w:val="24"/>
          <w:szCs w:val="24"/>
        </w:rPr>
        <w:t>geographical area specified by the Buyer. For example</w:t>
      </w:r>
      <w:r w:rsidR="008635C4">
        <w:rPr>
          <w:sz w:val="24"/>
          <w:szCs w:val="24"/>
        </w:rPr>
        <w:t>,</w:t>
      </w:r>
      <w:r w:rsidR="00BD5D07">
        <w:rPr>
          <w:sz w:val="24"/>
          <w:szCs w:val="24"/>
        </w:rPr>
        <w:t xml:space="preserve"> the </w:t>
      </w:r>
      <w:r w:rsidRPr="00456FED">
        <w:rPr>
          <w:sz w:val="24"/>
          <w:szCs w:val="24"/>
        </w:rPr>
        <w:t>UK - European Economic Area (EEA), a country deemed adequate by the European Commission, or in the US where covered by Privacy Shield</w:t>
      </w:r>
      <w:r w:rsidR="00192420">
        <w:rPr>
          <w:sz w:val="24"/>
          <w:szCs w:val="24"/>
        </w:rPr>
        <w:t>.</w:t>
      </w:r>
    </w:p>
    <w:p w:rsidR="00E96447" w:rsidRDefault="00E96447">
      <w:pPr>
        <w:tabs>
          <w:tab w:val="left" w:pos="1690"/>
          <w:tab w:val="left" w:pos="895"/>
        </w:tabs>
        <w:spacing w:after="120"/>
        <w:ind w:left="1700" w:hanging="850"/>
        <w:jc w:val="both"/>
        <w:rPr>
          <w:sz w:val="24"/>
          <w:szCs w:val="24"/>
        </w:rPr>
      </w:pPr>
      <w:bookmarkStart w:id="8" w:name="_17dp8vu" w:colFirst="0" w:colLast="0"/>
      <w:bookmarkEnd w:id="8"/>
    </w:p>
    <w:p w:rsidR="00E96447" w:rsidRDefault="00E96447">
      <w:pPr>
        <w:tabs>
          <w:tab w:val="left" w:pos="1690"/>
          <w:tab w:val="left" w:pos="895"/>
        </w:tabs>
        <w:spacing w:after="120"/>
        <w:ind w:left="850"/>
        <w:jc w:val="both"/>
        <w:rPr>
          <w:b/>
          <w:sz w:val="24"/>
          <w:szCs w:val="24"/>
        </w:rPr>
      </w:pPr>
    </w:p>
    <w:p w:rsidR="00E96447" w:rsidRDefault="005E3E05">
      <w:pPr>
        <w:pBdr>
          <w:top w:val="nil"/>
          <w:left w:val="nil"/>
          <w:bottom w:val="nil"/>
          <w:right w:val="nil"/>
          <w:between w:val="nil"/>
        </w:pBdr>
        <w:tabs>
          <w:tab w:val="left" w:pos="993"/>
          <w:tab w:val="left" w:pos="1843"/>
        </w:tabs>
        <w:spacing w:after="120"/>
        <w:ind w:right="68"/>
        <w:jc w:val="both"/>
        <w:rPr>
          <w:b/>
          <w:sz w:val="24"/>
          <w:szCs w:val="24"/>
        </w:rPr>
      </w:pPr>
      <w:r>
        <w:br w:type="page"/>
      </w:r>
    </w:p>
    <w:p w:rsidR="00E96447" w:rsidRDefault="00E96447">
      <w:pPr>
        <w:pBdr>
          <w:top w:val="nil"/>
          <w:left w:val="nil"/>
          <w:bottom w:val="nil"/>
          <w:right w:val="nil"/>
          <w:between w:val="nil"/>
        </w:pBdr>
        <w:tabs>
          <w:tab w:val="left" w:pos="993"/>
          <w:tab w:val="left" w:pos="1843"/>
        </w:tabs>
        <w:spacing w:after="120"/>
        <w:ind w:right="68"/>
        <w:jc w:val="both"/>
        <w:rPr>
          <w:b/>
          <w:sz w:val="24"/>
          <w:szCs w:val="24"/>
        </w:rPr>
      </w:pPr>
    </w:p>
    <w:p w:rsidR="00E96447" w:rsidRDefault="002D1047" w:rsidP="002D1047">
      <w:pPr>
        <w:pStyle w:val="Heading1"/>
        <w:numPr>
          <w:ilvl w:val="0"/>
          <w:numId w:val="13"/>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163"/>
        <w:jc w:val="both"/>
        <w:rPr>
          <w:sz w:val="24"/>
          <w:szCs w:val="24"/>
        </w:rPr>
      </w:pPr>
      <w:bookmarkStart w:id="9" w:name="_3rdcrjn" w:colFirst="0" w:colLast="0"/>
      <w:bookmarkEnd w:id="9"/>
      <w:r>
        <w:rPr>
          <w:sz w:val="24"/>
          <w:szCs w:val="24"/>
        </w:rPr>
        <w:t xml:space="preserve">  </w:t>
      </w:r>
      <w:r w:rsidR="005E3E05">
        <w:rPr>
          <w:sz w:val="24"/>
          <w:szCs w:val="24"/>
        </w:rPr>
        <w:t>DELIVERABLES FOR LOT 2</w:t>
      </w:r>
    </w:p>
    <w:p w:rsidR="00E96447" w:rsidRDefault="005E3E05">
      <w:pPr>
        <w:tabs>
          <w:tab w:val="left" w:pos="2381"/>
          <w:tab w:val="left" w:pos="2552"/>
        </w:tabs>
        <w:spacing w:after="240"/>
        <w:ind w:left="567"/>
        <w:jc w:val="both"/>
        <w:rPr>
          <w:sz w:val="24"/>
          <w:szCs w:val="24"/>
        </w:rPr>
      </w:pPr>
      <w:r>
        <w:rPr>
          <w:sz w:val="24"/>
          <w:szCs w:val="24"/>
        </w:rPr>
        <w:t xml:space="preserve">The scope of Lot 2 is outlined in paragraph 2.2. The mandatory Deliverables are described below in </w:t>
      </w:r>
      <w:r w:rsidRPr="006062A7">
        <w:rPr>
          <w:sz w:val="24"/>
          <w:szCs w:val="24"/>
        </w:rPr>
        <w:t xml:space="preserve">sections </w:t>
      </w:r>
      <w:r w:rsidR="006062A7" w:rsidRPr="006062A7">
        <w:rPr>
          <w:sz w:val="24"/>
          <w:szCs w:val="24"/>
        </w:rPr>
        <w:t>4.1 to 4.6</w:t>
      </w:r>
      <w:r w:rsidRPr="006062A7">
        <w:rPr>
          <w:sz w:val="24"/>
          <w:szCs w:val="24"/>
        </w:rPr>
        <w:t xml:space="preserve"> and the desirable Deliverables are described in sections 4.</w:t>
      </w:r>
      <w:r w:rsidR="006062A7" w:rsidRPr="006062A7">
        <w:rPr>
          <w:sz w:val="24"/>
          <w:szCs w:val="24"/>
        </w:rPr>
        <w:t>7 to 4.9</w:t>
      </w:r>
      <w:r w:rsidRPr="006062A7">
        <w:rPr>
          <w:sz w:val="24"/>
          <w:szCs w:val="24"/>
        </w:rPr>
        <w:t>.</w:t>
      </w:r>
      <w:r>
        <w:rPr>
          <w:sz w:val="24"/>
          <w:szCs w:val="24"/>
        </w:rPr>
        <w:t xml:space="preserve"> </w:t>
      </w:r>
    </w:p>
    <w:p w:rsidR="00E96447" w:rsidRDefault="005E3E05">
      <w:pPr>
        <w:tabs>
          <w:tab w:val="left" w:pos="2381"/>
          <w:tab w:val="left" w:pos="2552"/>
        </w:tabs>
        <w:spacing w:after="240"/>
        <w:ind w:left="567"/>
        <w:jc w:val="both"/>
        <w:rPr>
          <w:b/>
          <w:sz w:val="24"/>
          <w:szCs w:val="24"/>
          <w:u w:val="single"/>
        </w:rPr>
      </w:pPr>
      <w:r>
        <w:rPr>
          <w:b/>
          <w:sz w:val="24"/>
          <w:szCs w:val="24"/>
          <w:u w:val="single"/>
        </w:rPr>
        <w:t>Mandatory Deliverables</w:t>
      </w:r>
    </w:p>
    <w:p w:rsidR="00E96447" w:rsidRDefault="005E3E05">
      <w:pPr>
        <w:pStyle w:val="Heading1"/>
        <w:numPr>
          <w:ilvl w:val="1"/>
          <w:numId w:val="2"/>
        </w:numPr>
        <w:tabs>
          <w:tab w:val="left" w:pos="1134"/>
          <w:tab w:val="left" w:pos="2552"/>
        </w:tabs>
        <w:spacing w:after="120"/>
        <w:ind w:left="1296"/>
        <w:jc w:val="both"/>
        <w:rPr>
          <w:sz w:val="24"/>
          <w:szCs w:val="24"/>
        </w:rPr>
      </w:pPr>
      <w:r>
        <w:rPr>
          <w:sz w:val="24"/>
          <w:szCs w:val="24"/>
        </w:rPr>
        <w:t xml:space="preserve">Order and supply of </w:t>
      </w:r>
      <w:r w:rsidR="0002479B">
        <w:rPr>
          <w:sz w:val="24"/>
          <w:szCs w:val="24"/>
        </w:rPr>
        <w:t>fleet data analysis and risk management software</w:t>
      </w:r>
    </w:p>
    <w:p w:rsidR="00E96447" w:rsidRDefault="005E3E05" w:rsidP="00434D3C">
      <w:pPr>
        <w:pStyle w:val="Heading1"/>
        <w:numPr>
          <w:ilvl w:val="2"/>
          <w:numId w:val="2"/>
        </w:numPr>
        <w:tabs>
          <w:tab w:val="left" w:pos="1134"/>
          <w:tab w:val="left" w:pos="2552"/>
        </w:tabs>
        <w:spacing w:after="120"/>
        <w:ind w:left="1985" w:hanging="851"/>
        <w:jc w:val="both"/>
        <w:rPr>
          <w:sz w:val="24"/>
          <w:szCs w:val="24"/>
        </w:rPr>
      </w:pPr>
      <w:r>
        <w:rPr>
          <w:sz w:val="24"/>
          <w:szCs w:val="24"/>
        </w:rPr>
        <w:t>Terms and conditions of supply</w:t>
      </w:r>
    </w:p>
    <w:p w:rsidR="00E96447" w:rsidRDefault="005E3E05">
      <w:pPr>
        <w:pStyle w:val="Heading1"/>
        <w:numPr>
          <w:ilvl w:val="3"/>
          <w:numId w:val="2"/>
        </w:numPr>
        <w:tabs>
          <w:tab w:val="left" w:pos="1134"/>
        </w:tabs>
        <w:spacing w:after="120"/>
        <w:ind w:left="2410" w:hanging="991"/>
        <w:jc w:val="both"/>
        <w:rPr>
          <w:b w:val="0"/>
          <w:sz w:val="24"/>
          <w:szCs w:val="24"/>
        </w:rPr>
      </w:pPr>
      <w:r>
        <w:rPr>
          <w:b w:val="0"/>
          <w:sz w:val="24"/>
          <w:szCs w:val="24"/>
        </w:rPr>
        <w:t xml:space="preserve">The Supplier will provide the </w:t>
      </w:r>
      <w:r w:rsidR="0002479B">
        <w:rPr>
          <w:b w:val="0"/>
          <w:sz w:val="24"/>
          <w:szCs w:val="24"/>
        </w:rPr>
        <w:t xml:space="preserve">Buyer with access to the </w:t>
      </w:r>
      <w:r>
        <w:rPr>
          <w:b w:val="0"/>
          <w:sz w:val="24"/>
          <w:szCs w:val="24"/>
        </w:rPr>
        <w:t xml:space="preserve">platform software in a timely manner and in accordance with the </w:t>
      </w:r>
      <w:r w:rsidR="002C203E">
        <w:rPr>
          <w:b w:val="0"/>
          <w:sz w:val="24"/>
          <w:szCs w:val="24"/>
        </w:rPr>
        <w:t>Call-Off Contract</w:t>
      </w:r>
      <w:r>
        <w:rPr>
          <w:b w:val="0"/>
          <w:sz w:val="24"/>
          <w:szCs w:val="24"/>
        </w:rPr>
        <w:t xml:space="preserve"> and the requirements notified to the Supplier in the Order.</w:t>
      </w:r>
    </w:p>
    <w:p w:rsidR="00E96447" w:rsidRDefault="005E3E05">
      <w:pPr>
        <w:pStyle w:val="Heading1"/>
        <w:numPr>
          <w:ilvl w:val="3"/>
          <w:numId w:val="2"/>
        </w:numPr>
        <w:tabs>
          <w:tab w:val="left" w:pos="1134"/>
        </w:tabs>
        <w:spacing w:after="120"/>
        <w:ind w:left="2410" w:hanging="991"/>
        <w:jc w:val="both"/>
        <w:rPr>
          <w:b w:val="0"/>
          <w:sz w:val="24"/>
          <w:szCs w:val="24"/>
        </w:rPr>
      </w:pPr>
      <w:r>
        <w:rPr>
          <w:b w:val="0"/>
          <w:sz w:val="24"/>
          <w:szCs w:val="24"/>
        </w:rPr>
        <w:t>The Supplier will support the ordering procedure (as set out in Framework Schedule 7 (Call-Off Award Procedure).</w:t>
      </w:r>
    </w:p>
    <w:p w:rsidR="00E96447" w:rsidRDefault="005E3E05" w:rsidP="0002479B">
      <w:pPr>
        <w:pStyle w:val="Heading1"/>
        <w:numPr>
          <w:ilvl w:val="2"/>
          <w:numId w:val="2"/>
        </w:numPr>
        <w:tabs>
          <w:tab w:val="left" w:pos="1134"/>
          <w:tab w:val="left" w:pos="1985"/>
        </w:tabs>
        <w:spacing w:after="120"/>
        <w:ind w:left="1985" w:hanging="851"/>
        <w:jc w:val="both"/>
        <w:rPr>
          <w:b w:val="0"/>
          <w:color w:val="000000"/>
        </w:rPr>
      </w:pPr>
      <w:r>
        <w:rPr>
          <w:sz w:val="24"/>
          <w:szCs w:val="24"/>
        </w:rPr>
        <w:t>Orders</w:t>
      </w:r>
    </w:p>
    <w:p w:rsidR="00E96447" w:rsidRDefault="005E3E05">
      <w:pPr>
        <w:pStyle w:val="Heading1"/>
        <w:numPr>
          <w:ilvl w:val="3"/>
          <w:numId w:val="2"/>
        </w:numPr>
        <w:tabs>
          <w:tab w:val="left" w:pos="1134"/>
        </w:tabs>
        <w:spacing w:after="120"/>
        <w:ind w:left="2410" w:hanging="991"/>
        <w:jc w:val="both"/>
        <w:rPr>
          <w:b w:val="0"/>
          <w:sz w:val="24"/>
          <w:szCs w:val="24"/>
        </w:rPr>
      </w:pPr>
      <w:r>
        <w:rPr>
          <w:b w:val="0"/>
          <w:sz w:val="24"/>
          <w:szCs w:val="24"/>
        </w:rPr>
        <w:t>For the avoidance of doubt, each Order survives the expiration or termination of the Framework Contract.</w:t>
      </w:r>
    </w:p>
    <w:p w:rsidR="00E96447" w:rsidRDefault="005E3E05">
      <w:pPr>
        <w:pStyle w:val="Heading1"/>
        <w:numPr>
          <w:ilvl w:val="3"/>
          <w:numId w:val="2"/>
        </w:numPr>
        <w:tabs>
          <w:tab w:val="left" w:pos="1134"/>
        </w:tabs>
        <w:spacing w:after="120"/>
        <w:ind w:left="2410" w:hanging="991"/>
        <w:jc w:val="both"/>
      </w:pPr>
      <w:r>
        <w:rPr>
          <w:b w:val="0"/>
          <w:sz w:val="24"/>
          <w:szCs w:val="24"/>
        </w:rPr>
        <w:t>The Supplier must advise the Buyer on the specification of the platform software so as to ensure that the telematics solution will be suitable for the requirements of the Buyer.</w:t>
      </w:r>
    </w:p>
    <w:p w:rsidR="00E96447" w:rsidRDefault="005E3E05">
      <w:pPr>
        <w:pStyle w:val="Heading1"/>
        <w:numPr>
          <w:ilvl w:val="3"/>
          <w:numId w:val="2"/>
        </w:numPr>
        <w:tabs>
          <w:tab w:val="left" w:pos="1134"/>
        </w:tabs>
        <w:spacing w:after="120"/>
        <w:ind w:left="2410" w:hanging="991"/>
        <w:jc w:val="both"/>
        <w:rPr>
          <w:b w:val="0"/>
          <w:color w:val="000000"/>
          <w:sz w:val="24"/>
          <w:szCs w:val="24"/>
        </w:rPr>
      </w:pPr>
      <w:r>
        <w:rPr>
          <w:b w:val="0"/>
          <w:sz w:val="24"/>
          <w:szCs w:val="24"/>
        </w:rPr>
        <w:t xml:space="preserve">When requested by the Buyer, the Supplier shall liaise with the Buyer’s fleet management provider or any other of the Buyer’s suppliers or internal stakeholders where required. </w:t>
      </w:r>
    </w:p>
    <w:p w:rsidR="00774BAF" w:rsidRDefault="0002479B" w:rsidP="00774BAF">
      <w:pPr>
        <w:pStyle w:val="Heading1"/>
        <w:numPr>
          <w:ilvl w:val="1"/>
          <w:numId w:val="2"/>
        </w:numPr>
        <w:tabs>
          <w:tab w:val="left" w:pos="1134"/>
          <w:tab w:val="left" w:pos="1560"/>
        </w:tabs>
        <w:spacing w:after="120"/>
        <w:ind w:hanging="956"/>
        <w:jc w:val="both"/>
        <w:rPr>
          <w:sz w:val="24"/>
          <w:szCs w:val="24"/>
        </w:rPr>
      </w:pPr>
      <w:r>
        <w:rPr>
          <w:sz w:val="24"/>
          <w:szCs w:val="24"/>
        </w:rPr>
        <w:t>Fleet data analysis and risk management software platform</w:t>
      </w:r>
    </w:p>
    <w:p w:rsidR="00774BAF"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sz w:val="24"/>
          <w:szCs w:val="24"/>
        </w:rPr>
        <w:t xml:space="preserve">The Supplier shall provide a telematics software </w:t>
      </w:r>
      <w:r w:rsidR="006D40CB" w:rsidRPr="00434D3C">
        <w:rPr>
          <w:b w:val="0"/>
          <w:sz w:val="24"/>
          <w:szCs w:val="24"/>
        </w:rPr>
        <w:t xml:space="preserve">platform </w:t>
      </w:r>
      <w:r w:rsidRPr="00434D3C">
        <w:rPr>
          <w:b w:val="0"/>
          <w:sz w:val="24"/>
          <w:szCs w:val="24"/>
        </w:rPr>
        <w:t xml:space="preserve">that shall enable telematics data from a range of sources to be assimilated into a single </w:t>
      </w:r>
      <w:r w:rsidR="006D40CB" w:rsidRPr="00434D3C">
        <w:rPr>
          <w:b w:val="0"/>
          <w:sz w:val="24"/>
          <w:szCs w:val="24"/>
        </w:rPr>
        <w:t>data hub</w:t>
      </w:r>
      <w:r w:rsidRPr="00434D3C">
        <w:rPr>
          <w:b w:val="0"/>
          <w:sz w:val="24"/>
          <w:szCs w:val="24"/>
        </w:rPr>
        <w:t xml:space="preserve"> for analysis, in order to meet the requirements specified by the Buyer. </w:t>
      </w:r>
    </w:p>
    <w:p w:rsidR="00774BAF"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sz w:val="24"/>
          <w:szCs w:val="24"/>
        </w:rPr>
        <w:t xml:space="preserve">The Supplier shall ensure that the software </w:t>
      </w:r>
      <w:r w:rsidR="006D40CB" w:rsidRPr="00434D3C">
        <w:rPr>
          <w:b w:val="0"/>
          <w:sz w:val="24"/>
          <w:szCs w:val="24"/>
        </w:rPr>
        <w:t>solution</w:t>
      </w:r>
      <w:r w:rsidRPr="00434D3C">
        <w:rPr>
          <w:b w:val="0"/>
          <w:sz w:val="24"/>
          <w:szCs w:val="24"/>
        </w:rPr>
        <w:t xml:space="preserve"> is device agnostic and </w:t>
      </w:r>
      <w:r w:rsidR="006D40CB" w:rsidRPr="00434D3C">
        <w:rPr>
          <w:b w:val="0"/>
          <w:sz w:val="24"/>
          <w:szCs w:val="24"/>
        </w:rPr>
        <w:t xml:space="preserve">is capable of assimilating data from </w:t>
      </w:r>
      <w:r w:rsidRPr="00434D3C">
        <w:rPr>
          <w:b w:val="0"/>
          <w:sz w:val="24"/>
          <w:szCs w:val="24"/>
        </w:rPr>
        <w:t>all types of devices and applications.</w:t>
      </w:r>
    </w:p>
    <w:p w:rsidR="00774BAF"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sz w:val="24"/>
          <w:szCs w:val="24"/>
        </w:rPr>
        <w:t xml:space="preserve">The Supplier shall ensure that the software platform can integrate with non-connected data sources, such as </w:t>
      </w:r>
      <w:r w:rsidR="00916B01">
        <w:rPr>
          <w:b w:val="0"/>
          <w:sz w:val="24"/>
          <w:szCs w:val="24"/>
        </w:rPr>
        <w:t xml:space="preserve">standalone </w:t>
      </w:r>
      <w:r w:rsidRPr="00434D3C">
        <w:rPr>
          <w:b w:val="0"/>
          <w:sz w:val="24"/>
          <w:szCs w:val="24"/>
        </w:rPr>
        <w:t xml:space="preserve">Finance or HR systems, when requested by the Buyer. </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The Supplier shall provide the functionality to integrate operational processes (such as timesheet verification</w:t>
      </w:r>
      <w:r w:rsidRPr="00434D3C">
        <w:rPr>
          <w:b w:val="0"/>
          <w:sz w:val="24"/>
          <w:szCs w:val="24"/>
        </w:rPr>
        <w:t>)</w:t>
      </w:r>
      <w:r w:rsidRPr="00434D3C">
        <w:rPr>
          <w:b w:val="0"/>
          <w:color w:val="000000"/>
          <w:sz w:val="24"/>
          <w:szCs w:val="24"/>
        </w:rPr>
        <w:t xml:space="preserve"> in order to optimise the Buyer’s service delivery, when requested by the Buyer.  </w:t>
      </w:r>
    </w:p>
    <w:p w:rsidR="00434D3C" w:rsidRDefault="005E3E05" w:rsidP="00434D3C">
      <w:pPr>
        <w:pStyle w:val="Heading1"/>
        <w:numPr>
          <w:ilvl w:val="1"/>
          <w:numId w:val="2"/>
        </w:numPr>
        <w:tabs>
          <w:tab w:val="left" w:pos="1134"/>
          <w:tab w:val="left" w:pos="1560"/>
        </w:tabs>
        <w:spacing w:after="120"/>
        <w:ind w:hanging="956"/>
        <w:jc w:val="both"/>
        <w:rPr>
          <w:sz w:val="24"/>
          <w:szCs w:val="24"/>
        </w:rPr>
      </w:pPr>
      <w:r w:rsidRPr="00434D3C">
        <w:rPr>
          <w:sz w:val="24"/>
          <w:szCs w:val="24"/>
        </w:rPr>
        <w:t>Telematics data</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The Supplier shall provide real time data relating to individual drivers</w:t>
      </w:r>
      <w:r w:rsidRPr="00434D3C">
        <w:rPr>
          <w:b w:val="0"/>
          <w:sz w:val="24"/>
          <w:szCs w:val="24"/>
        </w:rPr>
        <w:t>,</w:t>
      </w:r>
      <w:r w:rsidRPr="00434D3C">
        <w:rPr>
          <w:b w:val="0"/>
          <w:color w:val="000000"/>
          <w:sz w:val="24"/>
          <w:szCs w:val="24"/>
        </w:rPr>
        <w:t xml:space="preserve"> vehicles and any other sources of data in accordance with the Buyer’s </w:t>
      </w:r>
      <w:r w:rsidRPr="00434D3C">
        <w:rPr>
          <w:b w:val="0"/>
          <w:color w:val="000000"/>
          <w:sz w:val="24"/>
          <w:szCs w:val="24"/>
        </w:rPr>
        <w:lastRenderedPageBreak/>
        <w:t xml:space="preserve">specification. </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 xml:space="preserve">The Supplier shall provide bespoke reporting from data retrieved as specified by the Buyer. </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 xml:space="preserve">The Supplier shall provide the appropriate licensing and software to support data retrieval and management. </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When requested by the Buyer, the Supplier wi</w:t>
      </w:r>
      <w:r w:rsidR="004A59F8">
        <w:rPr>
          <w:b w:val="0"/>
          <w:color w:val="000000"/>
          <w:sz w:val="24"/>
          <w:szCs w:val="24"/>
        </w:rPr>
        <w:t>ll liaise with the Buyer’s key s</w:t>
      </w:r>
      <w:r w:rsidRPr="00434D3C">
        <w:rPr>
          <w:b w:val="0"/>
          <w:color w:val="000000"/>
          <w:sz w:val="24"/>
          <w:szCs w:val="24"/>
        </w:rPr>
        <w:t>uppliers or any other nominated bodies in order to facilitate the retrieval of data from third party sources.</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sz w:val="24"/>
          <w:szCs w:val="24"/>
        </w:rPr>
        <w:t>The Supplier acknowledges that Joint Schedule</w:t>
      </w:r>
      <w:r w:rsidR="0002479B">
        <w:rPr>
          <w:b w:val="0"/>
          <w:sz w:val="24"/>
          <w:szCs w:val="24"/>
        </w:rPr>
        <w:t xml:space="preserve"> 11</w:t>
      </w:r>
      <w:r w:rsidRPr="00434D3C">
        <w:rPr>
          <w:b w:val="0"/>
          <w:sz w:val="24"/>
          <w:szCs w:val="24"/>
        </w:rPr>
        <w:t xml:space="preserve"> (Processing Data) applies to the processing of personal data under this Framework Contract.</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 xml:space="preserve">The Supplier acknowledges that all data retrieved from the </w:t>
      </w:r>
      <w:r w:rsidRPr="00434D3C">
        <w:rPr>
          <w:b w:val="0"/>
          <w:sz w:val="24"/>
          <w:szCs w:val="24"/>
        </w:rPr>
        <w:t>Deliverables</w:t>
      </w:r>
      <w:r w:rsidRPr="00434D3C">
        <w:rPr>
          <w:b w:val="0"/>
          <w:color w:val="000000"/>
          <w:sz w:val="24"/>
          <w:szCs w:val="24"/>
        </w:rPr>
        <w:t xml:space="preserve"> and third party sources is the property of the Buyer. </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The Supplier shall not disclose any data to a</w:t>
      </w:r>
      <w:r w:rsidR="004A59F8">
        <w:rPr>
          <w:b w:val="0"/>
          <w:color w:val="000000"/>
          <w:sz w:val="24"/>
          <w:szCs w:val="24"/>
        </w:rPr>
        <w:t>ny</w:t>
      </w:r>
      <w:r w:rsidRPr="00434D3C">
        <w:rPr>
          <w:b w:val="0"/>
          <w:color w:val="000000"/>
          <w:sz w:val="24"/>
          <w:szCs w:val="24"/>
        </w:rPr>
        <w:t xml:space="preserve"> third party without the prior written consent of the Buyer.</w:t>
      </w:r>
    </w:p>
    <w:p w:rsidR="00434D3C" w:rsidRP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 xml:space="preserve">The Supplier shall ensure that all data retrieved is held securely </w:t>
      </w:r>
      <w:r w:rsidR="004A59F8">
        <w:rPr>
          <w:b w:val="0"/>
          <w:color w:val="000000"/>
          <w:sz w:val="24"/>
          <w:szCs w:val="24"/>
        </w:rPr>
        <w:t>under the terms of</w:t>
      </w:r>
      <w:r w:rsidRPr="00434D3C">
        <w:rPr>
          <w:b w:val="0"/>
          <w:color w:val="000000"/>
          <w:sz w:val="24"/>
          <w:szCs w:val="24"/>
        </w:rPr>
        <w:t xml:space="preserve"> the </w:t>
      </w:r>
      <w:r w:rsidR="004A59F8">
        <w:rPr>
          <w:b w:val="0"/>
          <w:color w:val="000000"/>
          <w:sz w:val="24"/>
          <w:szCs w:val="24"/>
        </w:rPr>
        <w:t>Call-O</w:t>
      </w:r>
      <w:r w:rsidRPr="00434D3C">
        <w:rPr>
          <w:b w:val="0"/>
          <w:color w:val="000000"/>
          <w:sz w:val="24"/>
          <w:szCs w:val="24"/>
        </w:rPr>
        <w:t>ff</w:t>
      </w:r>
      <w:r w:rsidR="004A59F8">
        <w:rPr>
          <w:b w:val="0"/>
          <w:color w:val="000000"/>
          <w:sz w:val="24"/>
          <w:szCs w:val="24"/>
        </w:rPr>
        <w:t xml:space="preserve"> Contract</w:t>
      </w:r>
      <w:r w:rsidRPr="00434D3C">
        <w:rPr>
          <w:b w:val="0"/>
          <w:color w:val="000000"/>
          <w:sz w:val="24"/>
          <w:szCs w:val="24"/>
        </w:rPr>
        <w:t xml:space="preserve"> and provided to</w:t>
      </w:r>
      <w:r w:rsidR="004A59F8">
        <w:rPr>
          <w:b w:val="0"/>
          <w:color w:val="000000"/>
          <w:sz w:val="24"/>
          <w:szCs w:val="24"/>
        </w:rPr>
        <w:t xml:space="preserve"> the Buyer, or their nominated s</w:t>
      </w:r>
      <w:r w:rsidRPr="00434D3C">
        <w:rPr>
          <w:b w:val="0"/>
          <w:color w:val="000000"/>
          <w:sz w:val="24"/>
          <w:szCs w:val="24"/>
        </w:rPr>
        <w:t>upp</w:t>
      </w:r>
      <w:r w:rsidR="00434D3C" w:rsidRPr="00434D3C">
        <w:rPr>
          <w:b w:val="0"/>
          <w:color w:val="000000"/>
          <w:sz w:val="24"/>
          <w:szCs w:val="24"/>
        </w:rPr>
        <w:t>lier, on expiry of the Call-</w:t>
      </w:r>
      <w:r w:rsidR="004A59F8">
        <w:rPr>
          <w:b w:val="0"/>
          <w:color w:val="000000"/>
          <w:sz w:val="24"/>
          <w:szCs w:val="24"/>
        </w:rPr>
        <w:t>O</w:t>
      </w:r>
      <w:r w:rsidR="00434D3C" w:rsidRPr="00434D3C">
        <w:rPr>
          <w:b w:val="0"/>
          <w:color w:val="000000"/>
          <w:sz w:val="24"/>
          <w:szCs w:val="24"/>
        </w:rPr>
        <w:t>ff</w:t>
      </w:r>
      <w:r w:rsidR="004A59F8">
        <w:rPr>
          <w:b w:val="0"/>
          <w:color w:val="000000"/>
          <w:sz w:val="24"/>
          <w:szCs w:val="24"/>
        </w:rPr>
        <w:t xml:space="preserve"> Contract</w:t>
      </w:r>
      <w:r w:rsidR="00434D3C" w:rsidRPr="00434D3C">
        <w:rPr>
          <w:b w:val="0"/>
          <w:color w:val="000000"/>
          <w:sz w:val="24"/>
          <w:szCs w:val="24"/>
        </w:rPr>
        <w:t>.</w:t>
      </w:r>
    </w:p>
    <w:p w:rsidR="00434D3C" w:rsidRDefault="005E3E05" w:rsidP="00434D3C">
      <w:pPr>
        <w:pStyle w:val="Heading1"/>
        <w:numPr>
          <w:ilvl w:val="2"/>
          <w:numId w:val="2"/>
        </w:numPr>
        <w:tabs>
          <w:tab w:val="left" w:pos="1134"/>
          <w:tab w:val="left" w:pos="1560"/>
        </w:tabs>
        <w:spacing w:after="120"/>
        <w:ind w:left="2410" w:hanging="992"/>
        <w:jc w:val="both"/>
        <w:rPr>
          <w:b w:val="0"/>
          <w:sz w:val="24"/>
          <w:szCs w:val="24"/>
        </w:rPr>
      </w:pPr>
      <w:r w:rsidRPr="00434D3C">
        <w:rPr>
          <w:b w:val="0"/>
          <w:color w:val="000000"/>
          <w:sz w:val="24"/>
          <w:szCs w:val="24"/>
        </w:rPr>
        <w:t>The Supplier shall ensure that a suitable back</w:t>
      </w:r>
      <w:r w:rsidRPr="00434D3C">
        <w:rPr>
          <w:b w:val="0"/>
          <w:sz w:val="24"/>
          <w:szCs w:val="24"/>
        </w:rPr>
        <w:t>-</w:t>
      </w:r>
      <w:r w:rsidRPr="00434D3C">
        <w:rPr>
          <w:b w:val="0"/>
          <w:color w:val="000000"/>
          <w:sz w:val="24"/>
          <w:szCs w:val="24"/>
        </w:rPr>
        <w:t xml:space="preserve">up system for data is in place for both data retrieved from </w:t>
      </w:r>
      <w:r w:rsidR="004A59F8">
        <w:rPr>
          <w:b w:val="0"/>
          <w:sz w:val="24"/>
          <w:szCs w:val="24"/>
        </w:rPr>
        <w:t>equipment</w:t>
      </w:r>
      <w:r w:rsidRPr="00434D3C">
        <w:rPr>
          <w:b w:val="0"/>
          <w:color w:val="000000"/>
          <w:sz w:val="24"/>
          <w:szCs w:val="24"/>
        </w:rPr>
        <w:t xml:space="preserve"> and that held within the </w:t>
      </w:r>
      <w:r w:rsidRPr="00434D3C">
        <w:rPr>
          <w:b w:val="0"/>
          <w:sz w:val="24"/>
          <w:szCs w:val="24"/>
        </w:rPr>
        <w:t>web-based portal</w:t>
      </w:r>
      <w:r w:rsidRPr="00434D3C">
        <w:rPr>
          <w:b w:val="0"/>
          <w:color w:val="000000"/>
          <w:sz w:val="24"/>
          <w:szCs w:val="24"/>
        </w:rPr>
        <w:t xml:space="preserve">. </w:t>
      </w:r>
    </w:p>
    <w:p w:rsidR="00434D3C" w:rsidRPr="00434D3C" w:rsidRDefault="005E3E05" w:rsidP="00434D3C">
      <w:pPr>
        <w:pStyle w:val="Heading1"/>
        <w:numPr>
          <w:ilvl w:val="1"/>
          <w:numId w:val="2"/>
        </w:numPr>
        <w:tabs>
          <w:tab w:val="left" w:pos="1134"/>
          <w:tab w:val="left" w:pos="1418"/>
        </w:tabs>
        <w:spacing w:after="120"/>
        <w:ind w:hanging="956"/>
        <w:jc w:val="both"/>
        <w:rPr>
          <w:b w:val="0"/>
          <w:sz w:val="24"/>
          <w:szCs w:val="24"/>
        </w:rPr>
      </w:pPr>
      <w:r w:rsidRPr="00434D3C">
        <w:rPr>
          <w:sz w:val="24"/>
          <w:szCs w:val="24"/>
        </w:rPr>
        <w:t xml:space="preserve">Web-based portal </w:t>
      </w:r>
    </w:p>
    <w:p w:rsidR="00434D3C" w:rsidRPr="00434D3C"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434D3C">
        <w:rPr>
          <w:b w:val="0"/>
          <w:color w:val="000000"/>
          <w:sz w:val="24"/>
          <w:szCs w:val="24"/>
        </w:rPr>
        <w:t xml:space="preserve">The Supplier shall provide a </w:t>
      </w:r>
      <w:r w:rsidRPr="00434D3C">
        <w:rPr>
          <w:b w:val="0"/>
          <w:sz w:val="24"/>
          <w:szCs w:val="24"/>
        </w:rPr>
        <w:t>web-based portal</w:t>
      </w:r>
      <w:r w:rsidRPr="00434D3C">
        <w:rPr>
          <w:b w:val="0"/>
          <w:color w:val="000000"/>
          <w:sz w:val="24"/>
          <w:szCs w:val="24"/>
        </w:rPr>
        <w:t xml:space="preserve"> to the Buyer which will provide the Buyer with access to a range of connected and non-connected real time </w:t>
      </w:r>
      <w:r w:rsidR="00434D3C" w:rsidRPr="00434D3C">
        <w:rPr>
          <w:b w:val="0"/>
          <w:color w:val="000000"/>
          <w:sz w:val="24"/>
          <w:szCs w:val="24"/>
        </w:rPr>
        <w:t xml:space="preserve">and static </w:t>
      </w:r>
      <w:r w:rsidRPr="00434D3C">
        <w:rPr>
          <w:b w:val="0"/>
          <w:color w:val="000000"/>
          <w:sz w:val="24"/>
          <w:szCs w:val="24"/>
        </w:rPr>
        <w:t xml:space="preserve">data </w:t>
      </w:r>
      <w:r w:rsidR="00434D3C" w:rsidRPr="00434D3C">
        <w:rPr>
          <w:b w:val="0"/>
          <w:color w:val="000000"/>
          <w:sz w:val="24"/>
          <w:szCs w:val="24"/>
        </w:rPr>
        <w:t>streams,</w:t>
      </w:r>
      <w:r w:rsidR="004A59F8">
        <w:rPr>
          <w:b w:val="0"/>
          <w:color w:val="000000"/>
          <w:sz w:val="24"/>
          <w:szCs w:val="24"/>
        </w:rPr>
        <w:t xml:space="preserve"> </w:t>
      </w:r>
      <w:r w:rsidRPr="00434D3C">
        <w:rPr>
          <w:b w:val="0"/>
          <w:color w:val="000000"/>
          <w:sz w:val="24"/>
          <w:szCs w:val="24"/>
        </w:rPr>
        <w:t xml:space="preserve">as specified by the Buyer.  </w:t>
      </w:r>
    </w:p>
    <w:p w:rsidR="00434D3C" w:rsidRP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ensure that the </w:t>
      </w:r>
      <w:r w:rsidRPr="00A6435D">
        <w:rPr>
          <w:b w:val="0"/>
          <w:sz w:val="24"/>
          <w:szCs w:val="24"/>
        </w:rPr>
        <w:t>web-based portal</w:t>
      </w:r>
      <w:r w:rsidRPr="00A6435D">
        <w:rPr>
          <w:b w:val="0"/>
          <w:color w:val="000000"/>
          <w:sz w:val="24"/>
          <w:szCs w:val="24"/>
        </w:rPr>
        <w:t xml:space="preserve"> is secure and </w:t>
      </w:r>
      <w:r w:rsidRPr="00A6435D">
        <w:rPr>
          <w:b w:val="0"/>
          <w:sz w:val="24"/>
          <w:szCs w:val="24"/>
        </w:rPr>
        <w:t>encrypted.</w:t>
      </w:r>
    </w:p>
    <w:p w:rsidR="00434D3C" w:rsidRP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grant access rights to the </w:t>
      </w:r>
      <w:r w:rsidRPr="00A6435D">
        <w:rPr>
          <w:b w:val="0"/>
          <w:sz w:val="24"/>
          <w:szCs w:val="24"/>
        </w:rPr>
        <w:t>web-based portal</w:t>
      </w:r>
      <w:r w:rsidRPr="00A6435D">
        <w:rPr>
          <w:b w:val="0"/>
          <w:color w:val="000000"/>
          <w:sz w:val="24"/>
          <w:szCs w:val="24"/>
        </w:rPr>
        <w:t xml:space="preserve"> to the Buyer’s representatives and users with a tiered level of permissions and access, to be determined and agreed with the Buyer.</w:t>
      </w:r>
    </w:p>
    <w:p w:rsidR="009D0ACD" w:rsidRPr="009D0ACD" w:rsidRDefault="009D0ACD" w:rsidP="009D0ACD">
      <w:pPr>
        <w:pStyle w:val="Heading1"/>
        <w:numPr>
          <w:ilvl w:val="2"/>
          <w:numId w:val="2"/>
        </w:numPr>
        <w:tabs>
          <w:tab w:val="left" w:pos="1134"/>
        </w:tabs>
        <w:spacing w:after="120"/>
        <w:ind w:left="2410" w:hanging="992"/>
        <w:jc w:val="both"/>
        <w:rPr>
          <w:b w:val="0"/>
          <w:color w:val="000000"/>
          <w:sz w:val="24"/>
          <w:szCs w:val="24"/>
        </w:rPr>
      </w:pPr>
      <w:r>
        <w:rPr>
          <w:b w:val="0"/>
          <w:color w:val="000000"/>
          <w:sz w:val="24"/>
          <w:szCs w:val="24"/>
        </w:rPr>
        <w:t>The Supplier shall provide a specified number of user accounts when requested by the Buyer and agreed in the Call-Off Contract.</w:t>
      </w:r>
    </w:p>
    <w:p w:rsidR="00434D3C" w:rsidRP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ensure that the </w:t>
      </w:r>
      <w:r w:rsidRPr="00A6435D">
        <w:rPr>
          <w:b w:val="0"/>
          <w:sz w:val="24"/>
          <w:szCs w:val="24"/>
        </w:rPr>
        <w:t>web-based portal</w:t>
      </w:r>
      <w:r w:rsidRPr="00A6435D">
        <w:rPr>
          <w:b w:val="0"/>
          <w:color w:val="000000"/>
          <w:sz w:val="24"/>
          <w:szCs w:val="24"/>
        </w:rPr>
        <w:t xml:space="preserve"> is accessible to the Buyer twenty four (24) hours a day, three hundred and sixty five (365) days per year. </w:t>
      </w:r>
    </w:p>
    <w:p w:rsidR="00A6435D" w:rsidRP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ensure that the Buyer is given twenty eight (28) calendar days’ notice of any scheduled maintenance which will affect the availability of the </w:t>
      </w:r>
      <w:r w:rsidRPr="00A6435D">
        <w:rPr>
          <w:b w:val="0"/>
          <w:sz w:val="24"/>
          <w:szCs w:val="24"/>
        </w:rPr>
        <w:t>web-based portal</w:t>
      </w:r>
      <w:r w:rsidRPr="00A6435D">
        <w:rPr>
          <w:b w:val="0"/>
          <w:color w:val="000000"/>
          <w:sz w:val="24"/>
          <w:szCs w:val="24"/>
        </w:rPr>
        <w:t xml:space="preserve">, or as otherwise agreed with the Buyer at Call-off. </w:t>
      </w:r>
    </w:p>
    <w:p w:rsidR="00A6435D" w:rsidRP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ensure that the </w:t>
      </w:r>
      <w:r w:rsidRPr="00A6435D">
        <w:rPr>
          <w:b w:val="0"/>
          <w:sz w:val="24"/>
          <w:szCs w:val="24"/>
        </w:rPr>
        <w:t>web-based portal</w:t>
      </w:r>
      <w:r w:rsidRPr="00A6435D">
        <w:rPr>
          <w:b w:val="0"/>
          <w:color w:val="000000"/>
          <w:sz w:val="24"/>
          <w:szCs w:val="24"/>
        </w:rPr>
        <w:t xml:space="preserve"> is compatible with Windows and Mac browsers, and will run on handheld iOS and Android </w:t>
      </w:r>
      <w:r w:rsidRPr="00A6435D">
        <w:rPr>
          <w:b w:val="0"/>
          <w:color w:val="000000"/>
          <w:sz w:val="24"/>
          <w:szCs w:val="24"/>
        </w:rPr>
        <w:lastRenderedPageBreak/>
        <w:t>devices unless otherwise specified and agreed with the Buyer.</w:t>
      </w:r>
    </w:p>
    <w:p w:rsidR="00A6435D" w:rsidRP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ensure that user accounts can be password protected. </w:t>
      </w:r>
    </w:p>
    <w:p w:rsidR="00A6435D" w:rsidRP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ensure that the </w:t>
      </w:r>
      <w:r w:rsidRPr="00A6435D">
        <w:rPr>
          <w:b w:val="0"/>
          <w:sz w:val="24"/>
          <w:szCs w:val="24"/>
        </w:rPr>
        <w:t>web-based portal</w:t>
      </w:r>
      <w:r w:rsidRPr="00A6435D">
        <w:rPr>
          <w:b w:val="0"/>
          <w:color w:val="000000"/>
          <w:sz w:val="24"/>
          <w:szCs w:val="24"/>
        </w:rPr>
        <w:t xml:space="preserve"> provides the Buyer with access to historical Management Information relating to the Buyer’s vehicles, drivers and/or assets as specified by the Buyer.</w:t>
      </w:r>
    </w:p>
    <w:p w:rsidR="00A6435D" w:rsidRDefault="005E3E05" w:rsidP="00A6435D">
      <w:pPr>
        <w:pStyle w:val="Heading1"/>
        <w:numPr>
          <w:ilvl w:val="2"/>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ensure that the </w:t>
      </w:r>
      <w:r w:rsidRPr="00A6435D">
        <w:rPr>
          <w:b w:val="0"/>
          <w:sz w:val="24"/>
          <w:szCs w:val="24"/>
        </w:rPr>
        <w:t>web-based portal</w:t>
      </w:r>
      <w:r w:rsidRPr="00A6435D">
        <w:rPr>
          <w:b w:val="0"/>
          <w:color w:val="000000"/>
          <w:sz w:val="24"/>
          <w:szCs w:val="24"/>
        </w:rPr>
        <w:t xml:space="preserve"> has the functionality for the Buyer to schedule and self-generate reports which can be exported to Excel.</w:t>
      </w:r>
    </w:p>
    <w:p w:rsidR="00A6435D" w:rsidRDefault="005E3E05" w:rsidP="00A6435D">
      <w:pPr>
        <w:pStyle w:val="Heading1"/>
        <w:numPr>
          <w:ilvl w:val="1"/>
          <w:numId w:val="2"/>
        </w:numPr>
        <w:tabs>
          <w:tab w:val="left" w:pos="1134"/>
          <w:tab w:val="left" w:pos="1418"/>
        </w:tabs>
        <w:spacing w:after="120"/>
        <w:ind w:hanging="956"/>
        <w:jc w:val="both"/>
        <w:rPr>
          <w:b w:val="0"/>
          <w:sz w:val="24"/>
          <w:szCs w:val="24"/>
        </w:rPr>
      </w:pPr>
      <w:r w:rsidRPr="00A6435D">
        <w:rPr>
          <w:sz w:val="24"/>
          <w:szCs w:val="24"/>
        </w:rPr>
        <w:t>Managing the Buyer’s Account</w:t>
      </w:r>
    </w:p>
    <w:p w:rsidR="00A6435D" w:rsidRDefault="005E3E05" w:rsidP="00A6435D">
      <w:pPr>
        <w:pStyle w:val="Heading1"/>
        <w:numPr>
          <w:ilvl w:val="2"/>
          <w:numId w:val="2"/>
        </w:numPr>
        <w:tabs>
          <w:tab w:val="left" w:pos="1134"/>
          <w:tab w:val="left" w:pos="1418"/>
        </w:tabs>
        <w:spacing w:after="120"/>
        <w:ind w:left="1985" w:hanging="851"/>
        <w:jc w:val="both"/>
        <w:rPr>
          <w:b w:val="0"/>
          <w:sz w:val="24"/>
          <w:szCs w:val="24"/>
        </w:rPr>
      </w:pPr>
      <w:r w:rsidRPr="00A6435D">
        <w:rPr>
          <w:sz w:val="24"/>
          <w:szCs w:val="24"/>
        </w:rPr>
        <w:t>Contract Management</w:t>
      </w:r>
    </w:p>
    <w:p w:rsidR="00A6435D" w:rsidRPr="00A6435D" w:rsidRDefault="005E3E05" w:rsidP="00A6435D">
      <w:pPr>
        <w:pStyle w:val="Heading1"/>
        <w:numPr>
          <w:ilvl w:val="3"/>
          <w:numId w:val="2"/>
        </w:numPr>
        <w:tabs>
          <w:tab w:val="left" w:pos="1134"/>
          <w:tab w:val="left" w:pos="1418"/>
        </w:tabs>
        <w:spacing w:after="120"/>
        <w:ind w:left="2410" w:hanging="992"/>
        <w:jc w:val="both"/>
        <w:rPr>
          <w:b w:val="0"/>
          <w:sz w:val="24"/>
          <w:szCs w:val="24"/>
        </w:rPr>
      </w:pPr>
      <w:r w:rsidRPr="00A6435D">
        <w:rPr>
          <w:b w:val="0"/>
          <w:sz w:val="24"/>
          <w:szCs w:val="24"/>
        </w:rPr>
        <w:t>The Supplier’s Account Manager shall ensure that all relevant documentation relating to the Buyer’s telematics operation are maintained and updated at all times.</w:t>
      </w:r>
    </w:p>
    <w:p w:rsidR="00A6435D" w:rsidRPr="00A6435D" w:rsidRDefault="005E3E05" w:rsidP="00A6435D">
      <w:pPr>
        <w:pStyle w:val="Heading1"/>
        <w:numPr>
          <w:ilvl w:val="3"/>
          <w:numId w:val="2"/>
        </w:numPr>
        <w:tabs>
          <w:tab w:val="left" w:pos="1134"/>
          <w:tab w:val="left" w:pos="1418"/>
        </w:tabs>
        <w:spacing w:after="120"/>
        <w:ind w:left="2410" w:hanging="992"/>
        <w:jc w:val="both"/>
        <w:rPr>
          <w:b w:val="0"/>
          <w:sz w:val="24"/>
          <w:szCs w:val="24"/>
        </w:rPr>
      </w:pPr>
      <w:r w:rsidRPr="00A6435D">
        <w:rPr>
          <w:b w:val="0"/>
          <w:color w:val="000000"/>
          <w:sz w:val="24"/>
          <w:szCs w:val="24"/>
        </w:rPr>
        <w:t>The Supplier shall provide a Helpdesk facility for dealing with Buyer’s queries, complaints or support needs. Unless agreed with the Buyer, this shall be available from 9am to 5pm, Monday to Friday and exclude bank holidays.</w:t>
      </w:r>
    </w:p>
    <w:p w:rsidR="00AA5145" w:rsidRPr="001D70FB" w:rsidRDefault="00AA5145" w:rsidP="00AA5145">
      <w:pPr>
        <w:pStyle w:val="Heading1"/>
        <w:numPr>
          <w:ilvl w:val="3"/>
          <w:numId w:val="2"/>
        </w:numPr>
        <w:tabs>
          <w:tab w:val="left" w:pos="1134"/>
        </w:tabs>
        <w:spacing w:after="120"/>
        <w:ind w:left="2410" w:hanging="992"/>
        <w:jc w:val="both"/>
        <w:rPr>
          <w:b w:val="0"/>
          <w:color w:val="000000"/>
          <w:sz w:val="24"/>
          <w:szCs w:val="24"/>
        </w:rPr>
      </w:pPr>
      <w:r w:rsidRPr="001D70FB">
        <w:rPr>
          <w:b w:val="0"/>
          <w:color w:val="000000"/>
          <w:sz w:val="24"/>
          <w:szCs w:val="24"/>
        </w:rPr>
        <w:t xml:space="preserve">The Supplier shall ensure that the Helpdesk </w:t>
      </w:r>
      <w:r>
        <w:rPr>
          <w:b w:val="0"/>
          <w:color w:val="000000"/>
          <w:sz w:val="24"/>
          <w:szCs w:val="24"/>
        </w:rPr>
        <w:t xml:space="preserve">telephone number is </w:t>
      </w:r>
      <w:proofErr w:type="spellStart"/>
      <w:r>
        <w:rPr>
          <w:b w:val="0"/>
          <w:color w:val="000000"/>
          <w:sz w:val="24"/>
          <w:szCs w:val="24"/>
        </w:rPr>
        <w:t>freephone</w:t>
      </w:r>
      <w:proofErr w:type="spellEnd"/>
      <w:r>
        <w:rPr>
          <w:b w:val="0"/>
          <w:color w:val="000000"/>
          <w:sz w:val="24"/>
          <w:szCs w:val="24"/>
        </w:rPr>
        <w:t xml:space="preserve"> or does not charge users more than a basic rate, local rate or national rate telephone number.</w:t>
      </w:r>
      <w:r w:rsidRPr="001D70FB">
        <w:rPr>
          <w:b w:val="0"/>
          <w:color w:val="000000"/>
          <w:sz w:val="24"/>
          <w:szCs w:val="24"/>
        </w:rPr>
        <w:t xml:space="preserve"> </w:t>
      </w:r>
    </w:p>
    <w:p w:rsidR="00A6435D" w:rsidRDefault="005E3E05" w:rsidP="00A6435D">
      <w:pPr>
        <w:pStyle w:val="Heading1"/>
        <w:numPr>
          <w:ilvl w:val="3"/>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provide a web based system for the submission of queries, support requests or complaints outside of the standard hours specified in </w:t>
      </w:r>
      <w:r w:rsidR="004700CC">
        <w:rPr>
          <w:b w:val="0"/>
          <w:color w:val="000000"/>
          <w:sz w:val="24"/>
          <w:szCs w:val="24"/>
        </w:rPr>
        <w:t>4.5.1.2</w:t>
      </w:r>
      <w:r w:rsidRPr="00A6435D">
        <w:rPr>
          <w:b w:val="0"/>
          <w:color w:val="000000"/>
          <w:sz w:val="24"/>
          <w:szCs w:val="24"/>
        </w:rPr>
        <w:t xml:space="preserve">. </w:t>
      </w:r>
    </w:p>
    <w:p w:rsidR="00A6435D" w:rsidRPr="00A6435D" w:rsidRDefault="005E3E05" w:rsidP="00A6435D">
      <w:pPr>
        <w:pStyle w:val="Heading1"/>
        <w:numPr>
          <w:ilvl w:val="2"/>
          <w:numId w:val="2"/>
        </w:numPr>
        <w:tabs>
          <w:tab w:val="left" w:pos="1134"/>
          <w:tab w:val="left" w:pos="1418"/>
        </w:tabs>
        <w:spacing w:after="120"/>
        <w:ind w:left="1985" w:hanging="851"/>
        <w:jc w:val="both"/>
        <w:rPr>
          <w:b w:val="0"/>
          <w:sz w:val="24"/>
          <w:szCs w:val="24"/>
        </w:rPr>
      </w:pPr>
      <w:r w:rsidRPr="00A6435D">
        <w:rPr>
          <w:color w:val="000000"/>
          <w:sz w:val="24"/>
          <w:szCs w:val="24"/>
        </w:rPr>
        <w:t>Management Information</w:t>
      </w:r>
      <w:r w:rsidRPr="00A6435D">
        <w:rPr>
          <w:color w:val="000000"/>
          <w:sz w:val="24"/>
          <w:szCs w:val="24"/>
        </w:rPr>
        <w:tab/>
      </w:r>
    </w:p>
    <w:p w:rsidR="00A6435D" w:rsidRDefault="005E3E05" w:rsidP="00A6435D">
      <w:pPr>
        <w:pStyle w:val="Heading1"/>
        <w:numPr>
          <w:ilvl w:val="3"/>
          <w:numId w:val="2"/>
        </w:numPr>
        <w:tabs>
          <w:tab w:val="left" w:pos="1134"/>
          <w:tab w:val="left" w:pos="1418"/>
        </w:tabs>
        <w:spacing w:after="120"/>
        <w:ind w:left="2410" w:hanging="992"/>
        <w:jc w:val="both"/>
        <w:rPr>
          <w:b w:val="0"/>
          <w:sz w:val="24"/>
          <w:szCs w:val="24"/>
        </w:rPr>
      </w:pPr>
      <w:r w:rsidRPr="00A6435D">
        <w:rPr>
          <w:b w:val="0"/>
          <w:sz w:val="24"/>
          <w:szCs w:val="24"/>
        </w:rPr>
        <w:t>The Supplier shall provide Management Information reports to the Buyer in order to meet the Buyer’s specified requirements.</w:t>
      </w:r>
    </w:p>
    <w:p w:rsidR="00A6435D" w:rsidRDefault="005E3E05" w:rsidP="00A6435D">
      <w:pPr>
        <w:pStyle w:val="Heading1"/>
        <w:numPr>
          <w:ilvl w:val="2"/>
          <w:numId w:val="2"/>
        </w:numPr>
        <w:tabs>
          <w:tab w:val="left" w:pos="1134"/>
          <w:tab w:val="left" w:pos="1418"/>
        </w:tabs>
        <w:spacing w:after="120"/>
        <w:ind w:left="1985" w:hanging="851"/>
        <w:jc w:val="both"/>
        <w:rPr>
          <w:b w:val="0"/>
          <w:sz w:val="24"/>
          <w:szCs w:val="24"/>
        </w:rPr>
      </w:pPr>
      <w:r w:rsidRPr="00A6435D">
        <w:rPr>
          <w:color w:val="000000"/>
          <w:sz w:val="24"/>
          <w:szCs w:val="24"/>
        </w:rPr>
        <w:t>Continuous Improvement</w:t>
      </w:r>
    </w:p>
    <w:p w:rsidR="00F070C2" w:rsidRPr="00F070C2" w:rsidRDefault="00F070C2" w:rsidP="00F070C2">
      <w:pPr>
        <w:pStyle w:val="Heading1"/>
        <w:numPr>
          <w:ilvl w:val="3"/>
          <w:numId w:val="2"/>
        </w:numPr>
        <w:tabs>
          <w:tab w:val="left" w:pos="1134"/>
        </w:tabs>
        <w:spacing w:after="120"/>
        <w:ind w:left="2410"/>
        <w:jc w:val="both"/>
        <w:rPr>
          <w:b w:val="0"/>
          <w:color w:val="000000"/>
          <w:sz w:val="24"/>
          <w:szCs w:val="24"/>
        </w:rPr>
      </w:pPr>
      <w:r w:rsidRPr="00662BD6">
        <w:rPr>
          <w:b w:val="0"/>
          <w:color w:val="000000"/>
          <w:sz w:val="24"/>
          <w:szCs w:val="24"/>
        </w:rPr>
        <w:t xml:space="preserve">The Supplier shall ensure that </w:t>
      </w:r>
      <w:r>
        <w:rPr>
          <w:b w:val="0"/>
          <w:color w:val="000000"/>
          <w:sz w:val="24"/>
          <w:szCs w:val="24"/>
        </w:rPr>
        <w:t>they engage</w:t>
      </w:r>
      <w:r w:rsidRPr="00662BD6">
        <w:rPr>
          <w:b w:val="0"/>
          <w:color w:val="000000"/>
          <w:sz w:val="24"/>
          <w:szCs w:val="24"/>
        </w:rPr>
        <w:t xml:space="preserve"> positively with the Buyer </w:t>
      </w:r>
      <w:r>
        <w:rPr>
          <w:b w:val="0"/>
          <w:color w:val="000000"/>
          <w:sz w:val="24"/>
          <w:szCs w:val="24"/>
        </w:rPr>
        <w:t xml:space="preserve">for the duration of the Call-Off Contract </w:t>
      </w:r>
      <w:r w:rsidRPr="00662BD6">
        <w:rPr>
          <w:b w:val="0"/>
          <w:color w:val="000000"/>
          <w:sz w:val="24"/>
          <w:szCs w:val="24"/>
        </w:rPr>
        <w:t xml:space="preserve">in order to share lessons learned and </w:t>
      </w:r>
      <w:r w:rsidRPr="0032258A">
        <w:rPr>
          <w:b w:val="0"/>
          <w:sz w:val="24"/>
          <w:szCs w:val="24"/>
        </w:rPr>
        <w:t>identify opportunities to improve and optimise the Buyer’s fleet operational activity and risk management</w:t>
      </w:r>
      <w:r>
        <w:rPr>
          <w:b w:val="0"/>
          <w:sz w:val="24"/>
          <w:szCs w:val="24"/>
        </w:rPr>
        <w:t>, in accordance with Call-Off Schedule 3 (Continuous Improvement)</w:t>
      </w:r>
      <w:r w:rsidRPr="0032258A">
        <w:rPr>
          <w:b w:val="0"/>
          <w:sz w:val="24"/>
          <w:szCs w:val="24"/>
        </w:rPr>
        <w:t xml:space="preserve">. </w:t>
      </w:r>
    </w:p>
    <w:p w:rsidR="004700CC" w:rsidRDefault="004700CC" w:rsidP="004700CC">
      <w:pPr>
        <w:pStyle w:val="Heading1"/>
        <w:numPr>
          <w:ilvl w:val="3"/>
          <w:numId w:val="2"/>
        </w:numPr>
        <w:tabs>
          <w:tab w:val="left" w:pos="1134"/>
          <w:tab w:val="left" w:pos="1418"/>
        </w:tabs>
        <w:spacing w:after="120"/>
        <w:ind w:left="2410" w:hanging="992"/>
        <w:jc w:val="both"/>
        <w:rPr>
          <w:b w:val="0"/>
          <w:sz w:val="24"/>
          <w:szCs w:val="24"/>
        </w:rPr>
      </w:pPr>
      <w:r w:rsidRPr="00A6435D">
        <w:rPr>
          <w:b w:val="0"/>
          <w:sz w:val="24"/>
          <w:szCs w:val="24"/>
        </w:rPr>
        <w:t xml:space="preserve">When requested by the Buyer, the Supplier shall liaise with the Buyer’s fleet management provider, or any other supplier where required, in order to identify opportunities to improve and optimise the Buyer’s fleet operational activity. </w:t>
      </w:r>
    </w:p>
    <w:p w:rsidR="004700CC" w:rsidRPr="0032258A" w:rsidRDefault="004700CC" w:rsidP="004700CC">
      <w:pPr>
        <w:pStyle w:val="Heading1"/>
        <w:numPr>
          <w:ilvl w:val="2"/>
          <w:numId w:val="2"/>
        </w:numPr>
        <w:tabs>
          <w:tab w:val="left" w:pos="1134"/>
        </w:tabs>
        <w:spacing w:after="120"/>
        <w:ind w:left="1985" w:hanging="851"/>
        <w:jc w:val="both"/>
        <w:rPr>
          <w:b w:val="0"/>
          <w:color w:val="000000"/>
          <w:sz w:val="24"/>
          <w:szCs w:val="24"/>
        </w:rPr>
      </w:pPr>
      <w:r w:rsidRPr="0032258A">
        <w:rPr>
          <w:sz w:val="24"/>
          <w:szCs w:val="24"/>
        </w:rPr>
        <w:t>Training</w:t>
      </w:r>
    </w:p>
    <w:p w:rsidR="004700CC" w:rsidRPr="004700CC" w:rsidRDefault="004700CC" w:rsidP="004700CC">
      <w:pPr>
        <w:pStyle w:val="Heading1"/>
        <w:numPr>
          <w:ilvl w:val="3"/>
          <w:numId w:val="2"/>
        </w:numPr>
        <w:tabs>
          <w:tab w:val="left" w:pos="1134"/>
        </w:tabs>
        <w:spacing w:after="120"/>
        <w:ind w:left="2410" w:hanging="992"/>
        <w:jc w:val="both"/>
        <w:rPr>
          <w:b w:val="0"/>
          <w:color w:val="000000"/>
          <w:sz w:val="24"/>
          <w:szCs w:val="24"/>
        </w:rPr>
      </w:pPr>
      <w:r w:rsidRPr="001D70FB">
        <w:rPr>
          <w:b w:val="0"/>
          <w:sz w:val="24"/>
          <w:szCs w:val="24"/>
        </w:rPr>
        <w:t xml:space="preserve">The Supplier shall provide training to the Buyer at the Buyer’s premises, or an alternative mutually agreed location. </w:t>
      </w:r>
    </w:p>
    <w:p w:rsidR="00A6435D" w:rsidRDefault="005E3E05" w:rsidP="006062A7">
      <w:pPr>
        <w:pStyle w:val="Heading1"/>
        <w:numPr>
          <w:ilvl w:val="1"/>
          <w:numId w:val="2"/>
        </w:numPr>
        <w:tabs>
          <w:tab w:val="left" w:pos="1134"/>
          <w:tab w:val="left" w:pos="1418"/>
        </w:tabs>
        <w:spacing w:after="120"/>
        <w:ind w:left="1134" w:hanging="567"/>
        <w:jc w:val="both"/>
        <w:rPr>
          <w:b w:val="0"/>
          <w:sz w:val="24"/>
          <w:szCs w:val="24"/>
        </w:rPr>
      </w:pPr>
      <w:r w:rsidRPr="00A6435D">
        <w:rPr>
          <w:sz w:val="24"/>
          <w:szCs w:val="24"/>
        </w:rPr>
        <w:t xml:space="preserve"> Legislation and Policy</w:t>
      </w:r>
    </w:p>
    <w:p w:rsidR="00A6435D" w:rsidRPr="00A6435D" w:rsidRDefault="005E3E05" w:rsidP="006062A7">
      <w:pPr>
        <w:pStyle w:val="Heading1"/>
        <w:numPr>
          <w:ilvl w:val="2"/>
          <w:numId w:val="2"/>
        </w:numPr>
        <w:tabs>
          <w:tab w:val="left" w:pos="1134"/>
          <w:tab w:val="left" w:pos="1418"/>
        </w:tabs>
        <w:spacing w:after="120"/>
        <w:ind w:left="1985" w:hanging="851"/>
        <w:jc w:val="both"/>
        <w:rPr>
          <w:b w:val="0"/>
          <w:sz w:val="24"/>
          <w:szCs w:val="24"/>
        </w:rPr>
      </w:pPr>
      <w:r w:rsidRPr="00A6435D">
        <w:rPr>
          <w:color w:val="000000"/>
          <w:sz w:val="24"/>
          <w:szCs w:val="24"/>
        </w:rPr>
        <w:lastRenderedPageBreak/>
        <w:t>Legislative Requirements</w:t>
      </w:r>
    </w:p>
    <w:p w:rsidR="00A6435D" w:rsidRPr="00D253DD" w:rsidRDefault="005E3E05" w:rsidP="006062A7">
      <w:pPr>
        <w:pStyle w:val="Heading1"/>
        <w:numPr>
          <w:ilvl w:val="3"/>
          <w:numId w:val="2"/>
        </w:numPr>
        <w:tabs>
          <w:tab w:val="left" w:pos="1134"/>
          <w:tab w:val="left" w:pos="1418"/>
        </w:tabs>
        <w:spacing w:after="120"/>
        <w:ind w:left="2410" w:hanging="992"/>
        <w:jc w:val="both"/>
        <w:rPr>
          <w:b w:val="0"/>
          <w:sz w:val="24"/>
          <w:szCs w:val="24"/>
        </w:rPr>
      </w:pPr>
      <w:r w:rsidRPr="00D253DD">
        <w:rPr>
          <w:b w:val="0"/>
          <w:color w:val="000000"/>
          <w:sz w:val="24"/>
          <w:szCs w:val="24"/>
        </w:rPr>
        <w:t>The Supplier shall ensure that all data held within the system is held securely and complies with GDPR requirements as set out in Joint Schedule 11 (Processing Data).</w:t>
      </w:r>
    </w:p>
    <w:p w:rsidR="00A6435D" w:rsidRDefault="005E3E05" w:rsidP="006062A7">
      <w:pPr>
        <w:pStyle w:val="Heading1"/>
        <w:numPr>
          <w:ilvl w:val="2"/>
          <w:numId w:val="2"/>
        </w:numPr>
        <w:tabs>
          <w:tab w:val="left" w:pos="1134"/>
          <w:tab w:val="left" w:pos="1418"/>
        </w:tabs>
        <w:spacing w:after="120"/>
        <w:ind w:left="1985" w:hanging="851"/>
        <w:jc w:val="both"/>
        <w:rPr>
          <w:b w:val="0"/>
          <w:sz w:val="24"/>
          <w:szCs w:val="24"/>
        </w:rPr>
      </w:pPr>
      <w:r w:rsidRPr="00A6435D">
        <w:rPr>
          <w:color w:val="000000"/>
          <w:sz w:val="24"/>
          <w:szCs w:val="24"/>
        </w:rPr>
        <w:t>Policy Requirement</w:t>
      </w:r>
      <w:r w:rsidR="00A6435D">
        <w:rPr>
          <w:color w:val="000000"/>
          <w:sz w:val="24"/>
          <w:szCs w:val="24"/>
        </w:rPr>
        <w:t>s</w:t>
      </w:r>
    </w:p>
    <w:p w:rsidR="00A6435D" w:rsidRDefault="00A6435D" w:rsidP="006062A7">
      <w:pPr>
        <w:pStyle w:val="Heading1"/>
        <w:numPr>
          <w:ilvl w:val="3"/>
          <w:numId w:val="2"/>
        </w:numPr>
        <w:tabs>
          <w:tab w:val="left" w:pos="1134"/>
          <w:tab w:val="left" w:pos="1418"/>
        </w:tabs>
        <w:spacing w:after="120"/>
        <w:ind w:left="2410" w:hanging="992"/>
        <w:jc w:val="both"/>
        <w:rPr>
          <w:b w:val="0"/>
          <w:sz w:val="24"/>
          <w:szCs w:val="24"/>
        </w:rPr>
      </w:pPr>
      <w:r w:rsidRPr="00A6435D">
        <w:rPr>
          <w:b w:val="0"/>
          <w:sz w:val="24"/>
          <w:szCs w:val="24"/>
        </w:rPr>
        <w:t xml:space="preserve">The Supplier acknowledges and agrees that central government Buyers are required to conform to the </w:t>
      </w:r>
      <w:hyperlink r:id="rId11" w:history="1">
        <w:r w:rsidRPr="00A6435D">
          <w:rPr>
            <w:rStyle w:val="Hyperlink"/>
            <w:b w:val="0"/>
            <w:sz w:val="24"/>
            <w:szCs w:val="24"/>
          </w:rPr>
          <w:t>GBS for Transport</w:t>
        </w:r>
      </w:hyperlink>
      <w:r w:rsidRPr="00A6435D">
        <w:rPr>
          <w:b w:val="0"/>
          <w:sz w:val="24"/>
          <w:szCs w:val="24"/>
        </w:rPr>
        <w:t xml:space="preserve"> and, as part of this, the Government Fleet Commitment to electrify 25% of in scope vehicles in central government department fleets by 2022. The GBS focus on encouraging the purchasing and leasing of the cleanest vehicles. </w:t>
      </w:r>
    </w:p>
    <w:p w:rsidR="00A6435D" w:rsidRDefault="005E3E05" w:rsidP="006062A7">
      <w:pPr>
        <w:pStyle w:val="Heading1"/>
        <w:numPr>
          <w:ilvl w:val="3"/>
          <w:numId w:val="2"/>
        </w:numPr>
        <w:tabs>
          <w:tab w:val="left" w:pos="1134"/>
          <w:tab w:val="left" w:pos="1418"/>
        </w:tabs>
        <w:spacing w:after="120"/>
        <w:ind w:left="2410" w:hanging="992"/>
        <w:jc w:val="both"/>
        <w:rPr>
          <w:b w:val="0"/>
          <w:sz w:val="24"/>
          <w:szCs w:val="24"/>
        </w:rPr>
      </w:pPr>
      <w:r w:rsidRPr="00A6435D">
        <w:rPr>
          <w:b w:val="0"/>
          <w:sz w:val="24"/>
          <w:szCs w:val="24"/>
        </w:rPr>
        <w:t>The Supplier shall assist the Buyer to comply with any new arrangements introduced, if at any point the GBS for Transport and/or Government Fleet Commitment are amended or replaced (whether by enhancement, another agreement or by alternative government arrangements).</w:t>
      </w:r>
    </w:p>
    <w:p w:rsidR="00A6435D" w:rsidRDefault="005E3E05" w:rsidP="006062A7">
      <w:pPr>
        <w:pStyle w:val="Heading1"/>
        <w:numPr>
          <w:ilvl w:val="3"/>
          <w:numId w:val="2"/>
        </w:numPr>
        <w:tabs>
          <w:tab w:val="left" w:pos="1134"/>
          <w:tab w:val="left" w:pos="1418"/>
        </w:tabs>
        <w:spacing w:after="120"/>
        <w:ind w:left="2410" w:hanging="992"/>
        <w:jc w:val="both"/>
        <w:rPr>
          <w:b w:val="0"/>
          <w:sz w:val="24"/>
          <w:szCs w:val="24"/>
        </w:rPr>
      </w:pPr>
      <w:r w:rsidRPr="00A6435D">
        <w:rPr>
          <w:b w:val="0"/>
          <w:sz w:val="24"/>
          <w:szCs w:val="24"/>
        </w:rPr>
        <w:t>When requested by the Buyer, the Supplier shall conform to the quality management standards such as EFQM and ISO 9000 series, specified as part of the Ordering procedure</w:t>
      </w:r>
      <w:r w:rsidR="00A6435D">
        <w:rPr>
          <w:b w:val="0"/>
          <w:sz w:val="24"/>
          <w:szCs w:val="24"/>
        </w:rPr>
        <w:t xml:space="preserve">. </w:t>
      </w:r>
    </w:p>
    <w:p w:rsidR="00A6435D" w:rsidRDefault="005E3E05" w:rsidP="006062A7">
      <w:pPr>
        <w:pStyle w:val="Heading1"/>
        <w:numPr>
          <w:ilvl w:val="2"/>
          <w:numId w:val="2"/>
        </w:numPr>
        <w:tabs>
          <w:tab w:val="left" w:pos="1134"/>
          <w:tab w:val="left" w:pos="1418"/>
        </w:tabs>
        <w:spacing w:after="120"/>
        <w:ind w:left="1985" w:hanging="851"/>
        <w:jc w:val="both"/>
        <w:rPr>
          <w:b w:val="0"/>
          <w:sz w:val="24"/>
          <w:szCs w:val="24"/>
        </w:rPr>
      </w:pPr>
      <w:r w:rsidRPr="00A6435D">
        <w:rPr>
          <w:color w:val="000000"/>
          <w:sz w:val="24"/>
          <w:szCs w:val="24"/>
        </w:rPr>
        <w:t>Sustainability</w:t>
      </w:r>
    </w:p>
    <w:p w:rsidR="00A6435D" w:rsidRDefault="005E3E05" w:rsidP="006062A7">
      <w:pPr>
        <w:pStyle w:val="Heading1"/>
        <w:numPr>
          <w:ilvl w:val="3"/>
          <w:numId w:val="2"/>
        </w:numPr>
        <w:tabs>
          <w:tab w:val="left" w:pos="1134"/>
          <w:tab w:val="left" w:pos="1418"/>
        </w:tabs>
        <w:spacing w:after="120"/>
        <w:ind w:left="2410" w:hanging="992"/>
        <w:jc w:val="both"/>
        <w:rPr>
          <w:b w:val="0"/>
          <w:sz w:val="24"/>
          <w:szCs w:val="24"/>
        </w:rPr>
      </w:pPr>
      <w:r w:rsidRPr="00A6435D">
        <w:rPr>
          <w:b w:val="0"/>
          <w:color w:val="000000"/>
          <w:sz w:val="24"/>
          <w:szCs w:val="24"/>
        </w:rPr>
        <w:t>The Supplier shall support CCS and the Buyer to meet the Government agenda in terms of business sustainability, which requires consideration of commercial needs and making a positive impact on society and the environment, both locally and globally</w:t>
      </w:r>
      <w:r w:rsidRPr="00A6435D">
        <w:rPr>
          <w:b w:val="0"/>
          <w:sz w:val="24"/>
          <w:szCs w:val="24"/>
        </w:rPr>
        <w:t>, as detailed in Joint Schedule 5 (Corporate Social Responsibility).</w:t>
      </w:r>
      <w:r w:rsidRPr="00A6435D">
        <w:rPr>
          <w:b w:val="0"/>
          <w:color w:val="000000"/>
          <w:sz w:val="24"/>
          <w:szCs w:val="24"/>
        </w:rPr>
        <w:t xml:space="preserve"> </w:t>
      </w:r>
    </w:p>
    <w:p w:rsidR="00A6435D" w:rsidRDefault="00A6435D" w:rsidP="006062A7">
      <w:pPr>
        <w:pStyle w:val="Heading1"/>
        <w:numPr>
          <w:ilvl w:val="3"/>
          <w:numId w:val="2"/>
        </w:numPr>
        <w:tabs>
          <w:tab w:val="left" w:pos="1134"/>
          <w:tab w:val="left" w:pos="1418"/>
        </w:tabs>
        <w:spacing w:after="120"/>
        <w:ind w:left="2410" w:hanging="992"/>
        <w:jc w:val="both"/>
        <w:rPr>
          <w:b w:val="0"/>
          <w:sz w:val="24"/>
          <w:szCs w:val="24"/>
        </w:rPr>
      </w:pPr>
      <w:r w:rsidRPr="00A6435D">
        <w:rPr>
          <w:b w:val="0"/>
          <w:color w:val="000000"/>
          <w:sz w:val="24"/>
          <w:szCs w:val="24"/>
        </w:rPr>
        <w:t xml:space="preserve">The Supplier shall support the Buyer in meeting </w:t>
      </w:r>
      <w:r w:rsidRPr="00A6435D">
        <w:rPr>
          <w:b w:val="0"/>
          <w:sz w:val="24"/>
          <w:szCs w:val="24"/>
        </w:rPr>
        <w:t>their</w:t>
      </w:r>
      <w:r w:rsidRPr="00A6435D">
        <w:rPr>
          <w:b w:val="0"/>
          <w:color w:val="000000"/>
          <w:sz w:val="24"/>
          <w:szCs w:val="24"/>
        </w:rPr>
        <w:t xml:space="preserve"> obligations to the</w:t>
      </w:r>
      <w:r w:rsidRPr="00A6435D">
        <w:rPr>
          <w:b w:val="0"/>
          <w:sz w:val="24"/>
          <w:szCs w:val="24"/>
        </w:rPr>
        <w:t xml:space="preserve"> </w:t>
      </w:r>
      <w:hyperlink r:id="rId12" w:history="1">
        <w:r w:rsidRPr="00A6435D">
          <w:rPr>
            <w:rStyle w:val="Hyperlink"/>
            <w:b w:val="0"/>
            <w:sz w:val="24"/>
            <w:szCs w:val="24"/>
          </w:rPr>
          <w:t>Greening Government Commitments</w:t>
        </w:r>
      </w:hyperlink>
      <w:r w:rsidRPr="00A6435D">
        <w:rPr>
          <w:b w:val="0"/>
          <w:color w:val="000000"/>
          <w:sz w:val="24"/>
          <w:szCs w:val="24"/>
        </w:rPr>
        <w:t>.</w:t>
      </w:r>
    </w:p>
    <w:p w:rsidR="00A6435D" w:rsidRDefault="005E3E05" w:rsidP="006062A7">
      <w:pPr>
        <w:pStyle w:val="Heading1"/>
        <w:numPr>
          <w:ilvl w:val="2"/>
          <w:numId w:val="2"/>
        </w:numPr>
        <w:tabs>
          <w:tab w:val="left" w:pos="1134"/>
          <w:tab w:val="left" w:pos="1418"/>
        </w:tabs>
        <w:spacing w:after="120"/>
        <w:ind w:left="1985" w:hanging="851"/>
        <w:jc w:val="both"/>
        <w:rPr>
          <w:b w:val="0"/>
          <w:sz w:val="24"/>
          <w:szCs w:val="24"/>
        </w:rPr>
      </w:pPr>
      <w:r w:rsidRPr="00A6435D">
        <w:rPr>
          <w:sz w:val="24"/>
          <w:szCs w:val="24"/>
        </w:rPr>
        <w:t>Social Value and Community Benefits</w:t>
      </w:r>
    </w:p>
    <w:p w:rsidR="00A6435D" w:rsidRDefault="005E3E05" w:rsidP="006062A7">
      <w:pPr>
        <w:pStyle w:val="Heading1"/>
        <w:numPr>
          <w:ilvl w:val="3"/>
          <w:numId w:val="2"/>
        </w:numPr>
        <w:tabs>
          <w:tab w:val="left" w:pos="1134"/>
          <w:tab w:val="left" w:pos="1418"/>
        </w:tabs>
        <w:spacing w:after="120"/>
        <w:ind w:left="2410" w:hanging="992"/>
        <w:jc w:val="both"/>
        <w:rPr>
          <w:b w:val="0"/>
          <w:sz w:val="24"/>
          <w:szCs w:val="24"/>
        </w:rPr>
      </w:pPr>
      <w:r w:rsidRPr="00A6435D">
        <w:rPr>
          <w:b w:val="0"/>
          <w:sz w:val="24"/>
          <w:szCs w:val="24"/>
        </w:rPr>
        <w:t>The Supplier shall comply with the social value or community</w:t>
      </w:r>
      <w:r w:rsidRPr="00A6435D">
        <w:rPr>
          <w:sz w:val="24"/>
          <w:szCs w:val="24"/>
        </w:rPr>
        <w:t xml:space="preserve"> </w:t>
      </w:r>
      <w:r w:rsidRPr="00A6435D">
        <w:rPr>
          <w:b w:val="0"/>
          <w:sz w:val="24"/>
          <w:szCs w:val="24"/>
        </w:rPr>
        <w:t xml:space="preserve">benefits Deliverables set out in the </w:t>
      </w:r>
      <w:r w:rsidR="002C203E">
        <w:rPr>
          <w:b w:val="0"/>
          <w:sz w:val="24"/>
          <w:szCs w:val="24"/>
        </w:rPr>
        <w:t>Call-Off Contract</w:t>
      </w:r>
      <w:r w:rsidRPr="00A6435D">
        <w:rPr>
          <w:b w:val="0"/>
          <w:sz w:val="24"/>
          <w:szCs w:val="24"/>
        </w:rPr>
        <w: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rsidR="006062A7" w:rsidRPr="006062A7" w:rsidRDefault="006062A7" w:rsidP="006062A7">
      <w:pPr>
        <w:rPr>
          <w:b/>
          <w:u w:val="single"/>
        </w:rPr>
      </w:pPr>
      <w:r w:rsidRPr="006062A7">
        <w:rPr>
          <w:b/>
          <w:sz w:val="24"/>
          <w:u w:val="single"/>
        </w:rPr>
        <w:t>Desirable Deliverables</w:t>
      </w:r>
    </w:p>
    <w:p w:rsidR="006062A7" w:rsidRPr="006062A7" w:rsidRDefault="006062A7" w:rsidP="006062A7"/>
    <w:p w:rsidR="006062A7" w:rsidRDefault="005E3E05" w:rsidP="006062A7">
      <w:pPr>
        <w:pStyle w:val="Heading1"/>
        <w:numPr>
          <w:ilvl w:val="1"/>
          <w:numId w:val="2"/>
        </w:numPr>
        <w:tabs>
          <w:tab w:val="left" w:pos="1134"/>
          <w:tab w:val="left" w:pos="1418"/>
        </w:tabs>
        <w:spacing w:after="120"/>
        <w:ind w:left="1134" w:hanging="567"/>
        <w:jc w:val="both"/>
        <w:rPr>
          <w:b w:val="0"/>
          <w:sz w:val="24"/>
          <w:szCs w:val="24"/>
        </w:rPr>
      </w:pPr>
      <w:r w:rsidRPr="00A6435D">
        <w:rPr>
          <w:sz w:val="24"/>
          <w:szCs w:val="24"/>
        </w:rPr>
        <w:t>Enhanced Security</w:t>
      </w:r>
    </w:p>
    <w:p w:rsidR="006062A7" w:rsidRDefault="005E3E05" w:rsidP="006062A7">
      <w:pPr>
        <w:pStyle w:val="Heading1"/>
        <w:numPr>
          <w:ilvl w:val="2"/>
          <w:numId w:val="2"/>
        </w:numPr>
        <w:tabs>
          <w:tab w:val="left" w:pos="1134"/>
          <w:tab w:val="left" w:pos="1418"/>
        </w:tabs>
        <w:spacing w:after="120"/>
        <w:ind w:left="2410" w:hanging="992"/>
        <w:jc w:val="both"/>
        <w:rPr>
          <w:b w:val="0"/>
          <w:sz w:val="24"/>
          <w:szCs w:val="24"/>
        </w:rPr>
      </w:pPr>
      <w:r w:rsidRPr="006062A7">
        <w:rPr>
          <w:b w:val="0"/>
          <w:sz w:val="24"/>
          <w:szCs w:val="24"/>
        </w:rPr>
        <w:t xml:space="preserve">The Supplier acknowledges and agrees that there may be Buyers involved in law enforcement and covert operations that require a higher level of security in addition to the security requirements detailed in the Core Terms Clauses 14 “Data Protection” and 15 “What you must keep </w:t>
      </w:r>
      <w:r w:rsidRPr="006062A7">
        <w:rPr>
          <w:b w:val="0"/>
          <w:sz w:val="24"/>
          <w:szCs w:val="24"/>
        </w:rPr>
        <w:lastRenderedPageBreak/>
        <w:t>confidential”</w:t>
      </w:r>
      <w:r w:rsidRPr="006062A7">
        <w:rPr>
          <w:b w:val="0"/>
          <w:color w:val="333333"/>
          <w:sz w:val="24"/>
          <w:szCs w:val="24"/>
        </w:rPr>
        <w:t>.</w:t>
      </w:r>
      <w:r w:rsidRPr="006062A7">
        <w:rPr>
          <w:b w:val="0"/>
          <w:sz w:val="24"/>
          <w:szCs w:val="24"/>
        </w:rPr>
        <w:t xml:space="preserve"> In order to ensure that the Buyer is not put at risk it is essenti</w:t>
      </w:r>
      <w:r w:rsidR="004700CC">
        <w:rPr>
          <w:b w:val="0"/>
          <w:sz w:val="24"/>
          <w:szCs w:val="24"/>
        </w:rPr>
        <w:t>al that the Supplier and their s</w:t>
      </w:r>
      <w:r w:rsidRPr="006062A7">
        <w:rPr>
          <w:b w:val="0"/>
          <w:sz w:val="24"/>
          <w:szCs w:val="24"/>
        </w:rPr>
        <w:t>ubcontractors safeguard all information relating to the Buyer’s data and operation.</w:t>
      </w:r>
    </w:p>
    <w:p w:rsidR="006062A7" w:rsidRDefault="005E3E05" w:rsidP="006062A7">
      <w:pPr>
        <w:pStyle w:val="Heading1"/>
        <w:numPr>
          <w:ilvl w:val="2"/>
          <w:numId w:val="2"/>
        </w:numPr>
        <w:tabs>
          <w:tab w:val="left" w:pos="1134"/>
          <w:tab w:val="left" w:pos="1418"/>
        </w:tabs>
        <w:spacing w:after="120"/>
        <w:ind w:left="2410" w:hanging="992"/>
        <w:jc w:val="both"/>
        <w:rPr>
          <w:b w:val="0"/>
          <w:sz w:val="24"/>
          <w:szCs w:val="24"/>
        </w:rPr>
      </w:pPr>
      <w:r w:rsidRPr="006062A7">
        <w:rPr>
          <w:b w:val="0"/>
          <w:sz w:val="24"/>
          <w:szCs w:val="24"/>
        </w:rPr>
        <w:t>The Supplie</w:t>
      </w:r>
      <w:r w:rsidR="004700CC">
        <w:rPr>
          <w:b w:val="0"/>
          <w:sz w:val="24"/>
          <w:szCs w:val="24"/>
        </w:rPr>
        <w:t>r and their s</w:t>
      </w:r>
      <w:r w:rsidRPr="006062A7">
        <w:rPr>
          <w:b w:val="0"/>
          <w:sz w:val="24"/>
          <w:szCs w:val="24"/>
        </w:rPr>
        <w:t>ubcontractors shall provide a higher level of security, as agreed with the Buyer, throughout the processes they perform d</w:t>
      </w:r>
      <w:r w:rsidR="004700CC">
        <w:rPr>
          <w:b w:val="0"/>
          <w:sz w:val="24"/>
          <w:szCs w:val="24"/>
        </w:rPr>
        <w:t>irectly and those that they sub</w:t>
      </w:r>
      <w:r w:rsidRPr="006062A7">
        <w:rPr>
          <w:b w:val="0"/>
          <w:sz w:val="24"/>
          <w:szCs w:val="24"/>
        </w:rPr>
        <w:t>contract so as not to compromise the Buyer’s operation. This may include the requirement to keep the Buyer’s details anonymous and in some cases adopting a pseudonym for</w:t>
      </w:r>
      <w:r w:rsidR="004700CC">
        <w:rPr>
          <w:b w:val="0"/>
          <w:sz w:val="24"/>
          <w:szCs w:val="24"/>
        </w:rPr>
        <w:t xml:space="preserve"> use by the Supplier and their s</w:t>
      </w:r>
      <w:r w:rsidRPr="006062A7">
        <w:rPr>
          <w:b w:val="0"/>
          <w:sz w:val="24"/>
          <w:szCs w:val="24"/>
        </w:rPr>
        <w:t>ubcontractors.</w:t>
      </w:r>
    </w:p>
    <w:p w:rsidR="006062A7" w:rsidRDefault="005E3E05" w:rsidP="006062A7">
      <w:pPr>
        <w:pStyle w:val="Heading1"/>
        <w:numPr>
          <w:ilvl w:val="2"/>
          <w:numId w:val="2"/>
        </w:numPr>
        <w:tabs>
          <w:tab w:val="left" w:pos="1134"/>
          <w:tab w:val="left" w:pos="1418"/>
        </w:tabs>
        <w:spacing w:after="120"/>
        <w:ind w:left="2410" w:hanging="992"/>
        <w:jc w:val="both"/>
        <w:rPr>
          <w:b w:val="0"/>
          <w:sz w:val="24"/>
          <w:szCs w:val="24"/>
        </w:rPr>
      </w:pPr>
      <w:r w:rsidRPr="006062A7">
        <w:rPr>
          <w:b w:val="0"/>
          <w:sz w:val="24"/>
          <w:szCs w:val="24"/>
        </w:rPr>
        <w:t>The Supplier shall comply with the Buyer’s personnel vetting policy and standard operating procedures.</w:t>
      </w:r>
    </w:p>
    <w:p w:rsidR="006062A7" w:rsidRDefault="005E3E05" w:rsidP="006062A7">
      <w:pPr>
        <w:pStyle w:val="Heading1"/>
        <w:numPr>
          <w:ilvl w:val="2"/>
          <w:numId w:val="2"/>
        </w:numPr>
        <w:tabs>
          <w:tab w:val="left" w:pos="1134"/>
          <w:tab w:val="left" w:pos="1418"/>
        </w:tabs>
        <w:spacing w:after="120"/>
        <w:ind w:left="2410" w:hanging="992"/>
        <w:jc w:val="both"/>
        <w:rPr>
          <w:b w:val="0"/>
          <w:sz w:val="24"/>
          <w:szCs w:val="24"/>
        </w:rPr>
      </w:pPr>
      <w:r w:rsidRPr="006062A7">
        <w:rPr>
          <w:b w:val="0"/>
          <w:sz w:val="24"/>
          <w:szCs w:val="24"/>
        </w:rPr>
        <w:t xml:space="preserve">The Supplier shall be expected to provide a list of personnel who will access the Buyer’s data and </w:t>
      </w:r>
      <w:r w:rsidR="004700CC">
        <w:rPr>
          <w:b w:val="0"/>
          <w:sz w:val="24"/>
          <w:szCs w:val="24"/>
        </w:rPr>
        <w:t xml:space="preserve">who will </w:t>
      </w:r>
      <w:r w:rsidRPr="006062A7">
        <w:rPr>
          <w:b w:val="0"/>
          <w:sz w:val="24"/>
          <w:szCs w:val="24"/>
        </w:rPr>
        <w:t>communicate with the Buyer’s personnel and any other third parties as requested.</w:t>
      </w:r>
    </w:p>
    <w:p w:rsidR="006062A7" w:rsidRDefault="005E3E05" w:rsidP="006062A7">
      <w:pPr>
        <w:pStyle w:val="Heading1"/>
        <w:numPr>
          <w:ilvl w:val="2"/>
          <w:numId w:val="2"/>
        </w:numPr>
        <w:tabs>
          <w:tab w:val="left" w:pos="1134"/>
          <w:tab w:val="left" w:pos="1418"/>
        </w:tabs>
        <w:spacing w:after="120"/>
        <w:ind w:left="2410" w:hanging="992"/>
        <w:jc w:val="both"/>
        <w:rPr>
          <w:b w:val="0"/>
          <w:sz w:val="24"/>
          <w:szCs w:val="24"/>
        </w:rPr>
      </w:pPr>
      <w:r w:rsidRPr="006062A7">
        <w:rPr>
          <w:b w:val="0"/>
          <w:sz w:val="24"/>
          <w:szCs w:val="24"/>
        </w:rPr>
        <w:t>The Supplier shall notify the Buyer in writing of any changes to the allocated personnel within 5 working days and the new personnel will only be granted access to the Buyer’s data upon vetting clearance from the Buyer.</w:t>
      </w:r>
    </w:p>
    <w:p w:rsidR="006062A7" w:rsidRDefault="005E3E05" w:rsidP="006062A7">
      <w:pPr>
        <w:pStyle w:val="Heading1"/>
        <w:numPr>
          <w:ilvl w:val="2"/>
          <w:numId w:val="2"/>
        </w:numPr>
        <w:tabs>
          <w:tab w:val="left" w:pos="1134"/>
          <w:tab w:val="left" w:pos="1418"/>
        </w:tabs>
        <w:spacing w:after="120"/>
        <w:ind w:left="2410" w:hanging="992"/>
        <w:jc w:val="both"/>
        <w:rPr>
          <w:b w:val="0"/>
          <w:sz w:val="24"/>
          <w:szCs w:val="24"/>
        </w:rPr>
      </w:pPr>
      <w:r w:rsidRPr="006062A7">
        <w:rPr>
          <w:b w:val="0"/>
          <w:sz w:val="24"/>
          <w:szCs w:val="24"/>
        </w:rPr>
        <w:t xml:space="preserve">Where a </w:t>
      </w:r>
      <w:r w:rsidR="004700CC">
        <w:rPr>
          <w:b w:val="0"/>
          <w:sz w:val="24"/>
          <w:szCs w:val="24"/>
        </w:rPr>
        <w:t>Buyer</w:t>
      </w:r>
      <w:r w:rsidRPr="006062A7">
        <w:rPr>
          <w:b w:val="0"/>
          <w:sz w:val="24"/>
          <w:szCs w:val="24"/>
        </w:rPr>
        <w:t xml:space="preserve"> has further specific security requirements, they shall be outlined within the </w:t>
      </w:r>
      <w:r w:rsidR="002C203E">
        <w:rPr>
          <w:b w:val="0"/>
          <w:sz w:val="24"/>
          <w:szCs w:val="24"/>
        </w:rPr>
        <w:t>Call-Off Contract</w:t>
      </w:r>
      <w:r w:rsidRPr="006062A7">
        <w:rPr>
          <w:b w:val="0"/>
          <w:sz w:val="24"/>
          <w:szCs w:val="24"/>
        </w:rPr>
        <w:t xml:space="preserve"> and the Supplier shall adhere to them.</w:t>
      </w:r>
    </w:p>
    <w:p w:rsidR="006062A7" w:rsidRDefault="005E3E05" w:rsidP="006062A7">
      <w:pPr>
        <w:pStyle w:val="Heading1"/>
        <w:numPr>
          <w:ilvl w:val="1"/>
          <w:numId w:val="2"/>
        </w:numPr>
        <w:tabs>
          <w:tab w:val="left" w:pos="1418"/>
          <w:tab w:val="left" w:pos="1560"/>
        </w:tabs>
        <w:spacing w:after="120"/>
        <w:ind w:left="1134" w:hanging="567"/>
        <w:jc w:val="both"/>
        <w:rPr>
          <w:b w:val="0"/>
          <w:sz w:val="24"/>
          <w:szCs w:val="24"/>
        </w:rPr>
      </w:pPr>
      <w:r w:rsidRPr="006062A7">
        <w:rPr>
          <w:sz w:val="24"/>
          <w:szCs w:val="24"/>
        </w:rPr>
        <w:t>Consultancy</w:t>
      </w:r>
    </w:p>
    <w:p w:rsidR="006062A7" w:rsidRDefault="005E3E05" w:rsidP="006062A7">
      <w:pPr>
        <w:pStyle w:val="Heading1"/>
        <w:numPr>
          <w:ilvl w:val="2"/>
          <w:numId w:val="2"/>
        </w:numPr>
        <w:tabs>
          <w:tab w:val="left" w:pos="1134"/>
          <w:tab w:val="left" w:pos="1418"/>
        </w:tabs>
        <w:spacing w:after="120"/>
        <w:ind w:left="2410" w:hanging="992"/>
        <w:jc w:val="both"/>
        <w:rPr>
          <w:b w:val="0"/>
          <w:sz w:val="24"/>
          <w:szCs w:val="24"/>
        </w:rPr>
      </w:pPr>
      <w:r w:rsidRPr="006062A7">
        <w:rPr>
          <w:b w:val="0"/>
          <w:sz w:val="24"/>
          <w:szCs w:val="24"/>
        </w:rPr>
        <w:t xml:space="preserve">The Supplier shall provide consultancy services to the Buyer when required. </w:t>
      </w:r>
    </w:p>
    <w:p w:rsidR="006062A7" w:rsidRDefault="005E3E05" w:rsidP="006062A7">
      <w:pPr>
        <w:pStyle w:val="Heading1"/>
        <w:numPr>
          <w:ilvl w:val="1"/>
          <w:numId w:val="2"/>
        </w:numPr>
        <w:tabs>
          <w:tab w:val="left" w:pos="1134"/>
          <w:tab w:val="left" w:pos="1418"/>
        </w:tabs>
        <w:spacing w:after="120"/>
        <w:ind w:hanging="956"/>
        <w:jc w:val="both"/>
        <w:rPr>
          <w:b w:val="0"/>
          <w:sz w:val="24"/>
          <w:szCs w:val="24"/>
        </w:rPr>
      </w:pPr>
      <w:r w:rsidRPr="006062A7">
        <w:rPr>
          <w:sz w:val="24"/>
          <w:szCs w:val="24"/>
        </w:rPr>
        <w:t>Gain Share</w:t>
      </w:r>
    </w:p>
    <w:p w:rsidR="004700CC" w:rsidRPr="00916B01" w:rsidRDefault="004700CC" w:rsidP="00DD4DDE">
      <w:pPr>
        <w:pStyle w:val="Heading1"/>
        <w:numPr>
          <w:ilvl w:val="2"/>
          <w:numId w:val="2"/>
        </w:numPr>
        <w:tabs>
          <w:tab w:val="left" w:pos="1418"/>
        </w:tabs>
        <w:spacing w:after="120"/>
        <w:ind w:hanging="898"/>
        <w:jc w:val="both"/>
        <w:rPr>
          <w:b w:val="0"/>
          <w:color w:val="000000"/>
          <w:sz w:val="24"/>
          <w:szCs w:val="24"/>
        </w:rPr>
      </w:pPr>
      <w:r w:rsidRPr="0032258A">
        <w:rPr>
          <w:b w:val="0"/>
          <w:sz w:val="24"/>
          <w:szCs w:val="24"/>
        </w:rPr>
        <w:t xml:space="preserve">The Supplier acknowledges and agrees that the Buyer may require </w:t>
      </w:r>
      <w:r>
        <w:rPr>
          <w:b w:val="0"/>
          <w:sz w:val="24"/>
          <w:szCs w:val="24"/>
        </w:rPr>
        <w:t xml:space="preserve">the implementation of </w:t>
      </w:r>
      <w:r w:rsidRPr="0032258A">
        <w:rPr>
          <w:b w:val="0"/>
          <w:sz w:val="24"/>
          <w:szCs w:val="24"/>
        </w:rPr>
        <w:t xml:space="preserve">a </w:t>
      </w:r>
      <w:r>
        <w:rPr>
          <w:b w:val="0"/>
          <w:sz w:val="24"/>
          <w:szCs w:val="24"/>
        </w:rPr>
        <w:t xml:space="preserve">gain share </w:t>
      </w:r>
      <w:r w:rsidRPr="00916B01">
        <w:rPr>
          <w:b w:val="0"/>
          <w:sz w:val="24"/>
          <w:szCs w:val="24"/>
        </w:rPr>
        <w:t>model to financially incentivise the Supplier to reduce the overall costs of operating their fleet, whilst maintaining or improving their operational performance.</w:t>
      </w:r>
    </w:p>
    <w:p w:rsidR="004700CC" w:rsidRPr="0032258A" w:rsidRDefault="004700CC" w:rsidP="00DD4DDE">
      <w:pPr>
        <w:pStyle w:val="Heading1"/>
        <w:numPr>
          <w:ilvl w:val="2"/>
          <w:numId w:val="2"/>
        </w:numPr>
        <w:tabs>
          <w:tab w:val="left" w:pos="1418"/>
        </w:tabs>
        <w:spacing w:after="120"/>
        <w:ind w:hanging="898"/>
        <w:jc w:val="both"/>
        <w:rPr>
          <w:b w:val="0"/>
          <w:color w:val="000000"/>
          <w:sz w:val="24"/>
          <w:szCs w:val="24"/>
        </w:rPr>
      </w:pPr>
      <w:r w:rsidRPr="0032258A">
        <w:rPr>
          <w:b w:val="0"/>
          <w:sz w:val="24"/>
          <w:szCs w:val="24"/>
        </w:rPr>
        <w:t xml:space="preserve">The Supplier acknowledges and agrees that the Buyer may require a </w:t>
      </w:r>
      <w:r>
        <w:rPr>
          <w:b w:val="0"/>
          <w:sz w:val="24"/>
          <w:szCs w:val="24"/>
        </w:rPr>
        <w:t xml:space="preserve">gain share </w:t>
      </w:r>
      <w:r w:rsidRPr="0032258A">
        <w:rPr>
          <w:b w:val="0"/>
          <w:sz w:val="24"/>
          <w:szCs w:val="24"/>
        </w:rPr>
        <w:t xml:space="preserve">methodology to be developed and agreed with the Supplier as part of their </w:t>
      </w:r>
      <w:r>
        <w:rPr>
          <w:b w:val="0"/>
          <w:sz w:val="24"/>
          <w:szCs w:val="24"/>
        </w:rPr>
        <w:t>Call-Off Contract</w:t>
      </w:r>
      <w:r w:rsidRPr="0032258A">
        <w:rPr>
          <w:b w:val="0"/>
          <w:sz w:val="24"/>
          <w:szCs w:val="24"/>
        </w:rPr>
        <w:t>.</w:t>
      </w:r>
    </w:p>
    <w:p w:rsidR="00E96447" w:rsidRDefault="00E96447">
      <w:pPr>
        <w:pBdr>
          <w:top w:val="nil"/>
          <w:left w:val="nil"/>
          <w:bottom w:val="nil"/>
          <w:right w:val="nil"/>
          <w:between w:val="nil"/>
        </w:pBdr>
        <w:spacing w:after="120"/>
        <w:ind w:left="900"/>
        <w:jc w:val="both"/>
        <w:rPr>
          <w:color w:val="000000"/>
          <w:sz w:val="24"/>
          <w:szCs w:val="24"/>
        </w:rPr>
      </w:pPr>
    </w:p>
    <w:sectPr w:rsidR="00E96447">
      <w:headerReference w:type="even" r:id="rId13"/>
      <w:headerReference w:type="default" r:id="rId14"/>
      <w:footerReference w:type="even" r:id="rId15"/>
      <w:footerReference w:type="default" r:id="rId16"/>
      <w:headerReference w:type="first" r:id="rId17"/>
      <w:footerReference w:type="first" r:id="rId18"/>
      <w:pgSz w:w="11910" w:h="16840"/>
      <w:pgMar w:top="709" w:right="1137" w:bottom="1120" w:left="708" w:header="0" w:footer="92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DF2" w:rsidRDefault="00CC7DF2">
      <w:r>
        <w:separator/>
      </w:r>
    </w:p>
  </w:endnote>
  <w:endnote w:type="continuationSeparator" w:id="0">
    <w:p w:rsidR="00CC7DF2" w:rsidRDefault="00CC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EDB" w:rsidRDefault="00B54E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447" w:rsidRDefault="005E3E05">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g">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50800</wp:posOffset>
              </wp:positionV>
              <wp:extent cx="6686550" cy="31750"/>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6686550" cy="317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86550" cy="31750"/>
                      </a:xfrm>
                      <a:prstGeom prst="rect"/>
                      <a:ln/>
                    </pic:spPr>
                  </pic:pic>
                </a:graphicData>
              </a:graphic>
            </wp:anchor>
          </w:drawing>
        </mc:Fallback>
      </mc:AlternateContent>
    </w:r>
  </w:p>
  <w:p w:rsidR="00E96447" w:rsidRDefault="005E3E05">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w:t>
    </w:r>
    <w:r>
      <w:rPr>
        <w:sz w:val="18"/>
        <w:szCs w:val="18"/>
      </w:rPr>
      <w:t>M6143</w:t>
    </w:r>
    <w:r>
      <w:rPr>
        <w:color w:val="000000"/>
        <w:sz w:val="18"/>
        <w:szCs w:val="18"/>
      </w:rPr>
      <w:t xml:space="preserve"> </w:t>
    </w:r>
    <w:r>
      <w:rPr>
        <w:sz w:val="18"/>
        <w:szCs w:val="18"/>
      </w:rPr>
      <w:t>Vehicle Telematics: Hardware and Software Solutions</w:t>
    </w:r>
  </w:p>
  <w:p w:rsidR="00E96447" w:rsidRDefault="005E3E05">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Attachment 1a – Framework Schedule 1 (Specification) </w:t>
    </w:r>
  </w:p>
  <w:p w:rsidR="00E96447" w:rsidRDefault="005E3E05">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Version </w:t>
    </w:r>
    <w:r>
      <w:rPr>
        <w:sz w:val="18"/>
        <w:szCs w:val="18"/>
      </w:rPr>
      <w:t>2</w:t>
    </w:r>
    <w:r>
      <w:rPr>
        <w:color w:val="000000"/>
        <w:sz w:val="18"/>
        <w:szCs w:val="18"/>
      </w:rPr>
      <w:t>.0</w:t>
    </w:r>
  </w:p>
  <w:p w:rsidR="00E96447" w:rsidRDefault="005E3E05">
    <w:pPr>
      <w:pBdr>
        <w:top w:val="nil"/>
        <w:left w:val="nil"/>
        <w:bottom w:val="nil"/>
        <w:right w:val="nil"/>
        <w:between w:val="nil"/>
      </w:pBdr>
      <w:tabs>
        <w:tab w:val="right" w:pos="10206"/>
      </w:tabs>
      <w:ind w:left="810"/>
      <w:rPr>
        <w:color w:val="000000"/>
      </w:rPr>
    </w:pPr>
    <w:r>
      <w:rPr>
        <w:color w:val="000000"/>
        <w:sz w:val="18"/>
        <w:szCs w:val="18"/>
      </w:rPr>
      <w:t>© Crown Copyright</w:t>
    </w:r>
    <w:r>
      <w:rPr>
        <w:color w:val="000000"/>
      </w:rPr>
      <w:t xml:space="preserve"> </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E04DBE">
      <w:rPr>
        <w:b/>
        <w:noProof/>
        <w:color w:val="000000"/>
        <w:sz w:val="20"/>
        <w:szCs w:val="20"/>
      </w:rPr>
      <w:t>20</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E04DBE">
      <w:rPr>
        <w:b/>
        <w:noProof/>
        <w:color w:val="000000"/>
        <w:sz w:val="20"/>
        <w:szCs w:val="20"/>
      </w:rPr>
      <w:t>20</w:t>
    </w:r>
    <w:r>
      <w:rPr>
        <w:b/>
        <w:color w:val="000000"/>
        <w:sz w:val="20"/>
        <w:szCs w:val="20"/>
      </w:rPr>
      <w:fldChar w:fldCharType="end"/>
    </w:r>
  </w:p>
  <w:p w:rsidR="00E96447" w:rsidRDefault="00E96447">
    <w:pPr>
      <w:pBdr>
        <w:top w:val="nil"/>
        <w:left w:val="nil"/>
        <w:bottom w:val="nil"/>
        <w:right w:val="nil"/>
        <w:between w:val="nil"/>
      </w:pBdr>
      <w:rPr>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EDB" w:rsidRDefault="00B54E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DF2" w:rsidRDefault="00CC7DF2">
      <w:r>
        <w:separator/>
      </w:r>
    </w:p>
  </w:footnote>
  <w:footnote w:type="continuationSeparator" w:id="0">
    <w:p w:rsidR="00CC7DF2" w:rsidRDefault="00CC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EDB" w:rsidRDefault="00B54E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EDB" w:rsidRDefault="00B54E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EDB" w:rsidRDefault="00B54E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D6D34"/>
    <w:multiLevelType w:val="multilevel"/>
    <w:tmpl w:val="480C417C"/>
    <w:lvl w:ilvl="0">
      <w:start w:val="3"/>
      <w:numFmt w:val="decimal"/>
      <w:lvlText w:val="%1"/>
      <w:lvlJc w:val="left"/>
      <w:pPr>
        <w:ind w:left="743" w:hanging="743"/>
      </w:pPr>
      <w:rPr>
        <w:rFonts w:hint="default"/>
      </w:rPr>
    </w:lvl>
    <w:lvl w:ilvl="1">
      <w:start w:val="2"/>
      <w:numFmt w:val="decimal"/>
      <w:lvlText w:val="%1.%2"/>
      <w:lvlJc w:val="left"/>
      <w:pPr>
        <w:ind w:left="1216" w:hanging="743"/>
      </w:pPr>
      <w:rPr>
        <w:rFonts w:hint="default"/>
      </w:rPr>
    </w:lvl>
    <w:lvl w:ilvl="2">
      <w:start w:val="1"/>
      <w:numFmt w:val="decimal"/>
      <w:lvlText w:val="%1.%2.%3"/>
      <w:lvlJc w:val="left"/>
      <w:pPr>
        <w:ind w:left="1689" w:hanging="743"/>
      </w:pPr>
      <w:rPr>
        <w:rFonts w:hint="default"/>
      </w:rPr>
    </w:lvl>
    <w:lvl w:ilvl="3">
      <w:start w:val="4"/>
      <w:numFmt w:val="decimal"/>
      <w:lvlText w:val="%1.%2.%3.%4"/>
      <w:lvlJc w:val="left"/>
      <w:pPr>
        <w:ind w:left="2499" w:hanging="108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805" w:hanging="144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5111" w:hanging="1800"/>
      </w:pPr>
      <w:rPr>
        <w:rFonts w:hint="default"/>
      </w:rPr>
    </w:lvl>
    <w:lvl w:ilvl="8">
      <w:start w:val="1"/>
      <w:numFmt w:val="decimal"/>
      <w:lvlText w:val="%1.%2.%3.%4.%5.%6.%7.%8.%9"/>
      <w:lvlJc w:val="left"/>
      <w:pPr>
        <w:ind w:left="5584" w:hanging="1800"/>
      </w:pPr>
      <w:rPr>
        <w:rFonts w:hint="default"/>
      </w:rPr>
    </w:lvl>
  </w:abstractNum>
  <w:abstractNum w:abstractNumId="1" w15:restartNumberingAfterBreak="0">
    <w:nsid w:val="1C663688"/>
    <w:multiLevelType w:val="hybridMultilevel"/>
    <w:tmpl w:val="9F32CC1C"/>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2" w15:restartNumberingAfterBreak="0">
    <w:nsid w:val="24476ED2"/>
    <w:multiLevelType w:val="multilevel"/>
    <w:tmpl w:val="80FA9A7A"/>
    <w:lvl w:ilvl="0">
      <w:start w:val="3"/>
      <w:numFmt w:val="decimal"/>
      <w:lvlText w:val="%1."/>
      <w:lvlJc w:val="left"/>
      <w:pPr>
        <w:ind w:left="1800" w:hanging="360"/>
      </w:pPr>
      <w:rPr>
        <w:u w:val="none"/>
      </w:rPr>
    </w:lvl>
    <w:lvl w:ilvl="1">
      <w:start w:val="1"/>
      <w:numFmt w:val="decimal"/>
      <w:lvlText w:val="%1.%2."/>
      <w:lvlJc w:val="right"/>
      <w:pPr>
        <w:ind w:left="2665" w:hanging="227"/>
      </w:pPr>
      <w:rPr>
        <w:u w:val="none"/>
      </w:rPr>
    </w:lvl>
    <w:lvl w:ilvl="2">
      <w:start w:val="1"/>
      <w:numFmt w:val="decimal"/>
      <w:lvlText w:val="%1.%2.%3."/>
      <w:lvlJc w:val="right"/>
      <w:pPr>
        <w:ind w:left="3686" w:hanging="283"/>
      </w:pPr>
      <w:rPr>
        <w:u w:val="none"/>
      </w:rPr>
    </w:lvl>
    <w:lvl w:ilvl="3">
      <w:start w:val="1"/>
      <w:numFmt w:val="decimal"/>
      <w:lvlText w:val="%1.%2.%3.%4."/>
      <w:lvlJc w:val="right"/>
      <w:pPr>
        <w:ind w:left="3960" w:hanging="360"/>
      </w:pPr>
      <w:rPr>
        <w:u w:val="none"/>
      </w:rPr>
    </w:lvl>
    <w:lvl w:ilvl="4">
      <w:start w:val="1"/>
      <w:numFmt w:val="decimal"/>
      <w:lvlText w:val="%1.%2.%3.%4.%5."/>
      <w:lvlJc w:val="right"/>
      <w:pPr>
        <w:ind w:left="4680" w:hanging="360"/>
      </w:pPr>
      <w:rPr>
        <w:u w:val="none"/>
      </w:rPr>
    </w:lvl>
    <w:lvl w:ilvl="5">
      <w:start w:val="1"/>
      <w:numFmt w:val="decimal"/>
      <w:lvlText w:val="%1.%2.%3.%4.%5.%6."/>
      <w:lvlJc w:val="right"/>
      <w:pPr>
        <w:ind w:left="5400" w:hanging="360"/>
      </w:pPr>
      <w:rPr>
        <w:u w:val="none"/>
      </w:rPr>
    </w:lvl>
    <w:lvl w:ilvl="6">
      <w:start w:val="1"/>
      <w:numFmt w:val="decimal"/>
      <w:lvlText w:val="%1.%2.%3.%4.%5.%6.%7."/>
      <w:lvlJc w:val="right"/>
      <w:pPr>
        <w:ind w:left="6120" w:hanging="360"/>
      </w:pPr>
      <w:rPr>
        <w:u w:val="none"/>
      </w:rPr>
    </w:lvl>
    <w:lvl w:ilvl="7">
      <w:start w:val="1"/>
      <w:numFmt w:val="decimal"/>
      <w:lvlText w:val="%1.%2.%3.%4.%5.%6.%7.%8."/>
      <w:lvlJc w:val="right"/>
      <w:pPr>
        <w:ind w:left="6840" w:hanging="360"/>
      </w:pPr>
      <w:rPr>
        <w:u w:val="none"/>
      </w:rPr>
    </w:lvl>
    <w:lvl w:ilvl="8">
      <w:start w:val="1"/>
      <w:numFmt w:val="decimal"/>
      <w:lvlText w:val="%1.%2.%3.%4.%5.%6.%7.%8.%9."/>
      <w:lvlJc w:val="right"/>
      <w:pPr>
        <w:ind w:left="7560" w:hanging="360"/>
      </w:pPr>
      <w:rPr>
        <w:u w:val="none"/>
      </w:rPr>
    </w:lvl>
  </w:abstractNum>
  <w:abstractNum w:abstractNumId="3" w15:restartNumberingAfterBreak="0">
    <w:nsid w:val="2AC8708C"/>
    <w:multiLevelType w:val="hybridMultilevel"/>
    <w:tmpl w:val="0BE8063E"/>
    <w:lvl w:ilvl="0" w:tplc="08090001">
      <w:start w:val="1"/>
      <w:numFmt w:val="bullet"/>
      <w:lvlText w:val=""/>
      <w:lvlJc w:val="left"/>
      <w:pPr>
        <w:ind w:left="1765" w:hanging="360"/>
      </w:pPr>
      <w:rPr>
        <w:rFonts w:ascii="Symbol" w:hAnsi="Symbol" w:hint="default"/>
      </w:rPr>
    </w:lvl>
    <w:lvl w:ilvl="1" w:tplc="08090003" w:tentative="1">
      <w:start w:val="1"/>
      <w:numFmt w:val="bullet"/>
      <w:lvlText w:val="o"/>
      <w:lvlJc w:val="left"/>
      <w:pPr>
        <w:ind w:left="2485" w:hanging="360"/>
      </w:pPr>
      <w:rPr>
        <w:rFonts w:ascii="Courier New" w:hAnsi="Courier New" w:cs="Courier New" w:hint="default"/>
      </w:rPr>
    </w:lvl>
    <w:lvl w:ilvl="2" w:tplc="08090005" w:tentative="1">
      <w:start w:val="1"/>
      <w:numFmt w:val="bullet"/>
      <w:lvlText w:val=""/>
      <w:lvlJc w:val="left"/>
      <w:pPr>
        <w:ind w:left="3205" w:hanging="360"/>
      </w:pPr>
      <w:rPr>
        <w:rFonts w:ascii="Wingdings" w:hAnsi="Wingdings" w:hint="default"/>
      </w:rPr>
    </w:lvl>
    <w:lvl w:ilvl="3" w:tplc="08090001" w:tentative="1">
      <w:start w:val="1"/>
      <w:numFmt w:val="bullet"/>
      <w:lvlText w:val=""/>
      <w:lvlJc w:val="left"/>
      <w:pPr>
        <w:ind w:left="3925" w:hanging="360"/>
      </w:pPr>
      <w:rPr>
        <w:rFonts w:ascii="Symbol" w:hAnsi="Symbol" w:hint="default"/>
      </w:rPr>
    </w:lvl>
    <w:lvl w:ilvl="4" w:tplc="08090003" w:tentative="1">
      <w:start w:val="1"/>
      <w:numFmt w:val="bullet"/>
      <w:lvlText w:val="o"/>
      <w:lvlJc w:val="left"/>
      <w:pPr>
        <w:ind w:left="4645" w:hanging="360"/>
      </w:pPr>
      <w:rPr>
        <w:rFonts w:ascii="Courier New" w:hAnsi="Courier New" w:cs="Courier New" w:hint="default"/>
      </w:rPr>
    </w:lvl>
    <w:lvl w:ilvl="5" w:tplc="08090005" w:tentative="1">
      <w:start w:val="1"/>
      <w:numFmt w:val="bullet"/>
      <w:lvlText w:val=""/>
      <w:lvlJc w:val="left"/>
      <w:pPr>
        <w:ind w:left="5365" w:hanging="360"/>
      </w:pPr>
      <w:rPr>
        <w:rFonts w:ascii="Wingdings" w:hAnsi="Wingdings" w:hint="default"/>
      </w:rPr>
    </w:lvl>
    <w:lvl w:ilvl="6" w:tplc="08090001" w:tentative="1">
      <w:start w:val="1"/>
      <w:numFmt w:val="bullet"/>
      <w:lvlText w:val=""/>
      <w:lvlJc w:val="left"/>
      <w:pPr>
        <w:ind w:left="6085" w:hanging="360"/>
      </w:pPr>
      <w:rPr>
        <w:rFonts w:ascii="Symbol" w:hAnsi="Symbol" w:hint="default"/>
      </w:rPr>
    </w:lvl>
    <w:lvl w:ilvl="7" w:tplc="08090003" w:tentative="1">
      <w:start w:val="1"/>
      <w:numFmt w:val="bullet"/>
      <w:lvlText w:val="o"/>
      <w:lvlJc w:val="left"/>
      <w:pPr>
        <w:ind w:left="6805" w:hanging="360"/>
      </w:pPr>
      <w:rPr>
        <w:rFonts w:ascii="Courier New" w:hAnsi="Courier New" w:cs="Courier New" w:hint="default"/>
      </w:rPr>
    </w:lvl>
    <w:lvl w:ilvl="8" w:tplc="08090005" w:tentative="1">
      <w:start w:val="1"/>
      <w:numFmt w:val="bullet"/>
      <w:lvlText w:val=""/>
      <w:lvlJc w:val="left"/>
      <w:pPr>
        <w:ind w:left="7525" w:hanging="360"/>
      </w:pPr>
      <w:rPr>
        <w:rFonts w:ascii="Wingdings" w:hAnsi="Wingdings" w:hint="default"/>
      </w:rPr>
    </w:lvl>
  </w:abstractNum>
  <w:abstractNum w:abstractNumId="4" w15:restartNumberingAfterBreak="0">
    <w:nsid w:val="2B4A6512"/>
    <w:multiLevelType w:val="multilevel"/>
    <w:tmpl w:val="73A26F78"/>
    <w:lvl w:ilvl="0">
      <w:start w:val="4"/>
      <w:numFmt w:val="decimal"/>
      <w:lvlText w:val="%1"/>
      <w:lvlJc w:val="left"/>
      <w:pPr>
        <w:ind w:left="730" w:hanging="730"/>
      </w:pPr>
      <w:rPr>
        <w:color w:val="000000"/>
      </w:rPr>
    </w:lvl>
    <w:lvl w:ilvl="1">
      <w:start w:val="1"/>
      <w:numFmt w:val="decimal"/>
      <w:lvlText w:val="%1.%2"/>
      <w:lvlJc w:val="left"/>
      <w:pPr>
        <w:ind w:left="1523" w:hanging="729"/>
      </w:pPr>
      <w:rPr>
        <w:b w:val="0"/>
        <w:sz w:val="24"/>
        <w:szCs w:val="24"/>
      </w:rPr>
    </w:lvl>
    <w:lvl w:ilvl="2">
      <w:start w:val="1"/>
      <w:numFmt w:val="decimal"/>
      <w:lvlText w:val="%1.%2.%3"/>
      <w:lvlJc w:val="left"/>
      <w:pPr>
        <w:ind w:left="2316" w:hanging="730"/>
      </w:pPr>
      <w:rPr>
        <w:b w:val="0"/>
        <w:sz w:val="24"/>
        <w:szCs w:val="24"/>
      </w:rPr>
    </w:lvl>
    <w:lvl w:ilvl="3">
      <w:start w:val="1"/>
      <w:numFmt w:val="decimal"/>
      <w:lvlText w:val="%1.%2.%3.%4"/>
      <w:lvlJc w:val="left"/>
      <w:pPr>
        <w:ind w:left="3632" w:hanging="1080"/>
      </w:pPr>
      <w:rPr>
        <w:b w:val="0"/>
        <w:strike w:val="0"/>
        <w:color w:val="000000"/>
        <w:sz w:val="24"/>
        <w:szCs w:val="24"/>
      </w:rPr>
    </w:lvl>
    <w:lvl w:ilvl="4">
      <w:start w:val="1"/>
      <w:numFmt w:val="decimal"/>
      <w:lvlText w:val="%1.%2.%3.%4.%5"/>
      <w:lvlJc w:val="left"/>
      <w:pPr>
        <w:ind w:left="3916" w:hanging="1080"/>
      </w:pPr>
      <w:rPr>
        <w:b w:val="0"/>
        <w:sz w:val="24"/>
        <w:szCs w:val="24"/>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5" w15:restartNumberingAfterBreak="0">
    <w:nsid w:val="2D9030D1"/>
    <w:multiLevelType w:val="multilevel"/>
    <w:tmpl w:val="22E648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1BC1E23"/>
    <w:multiLevelType w:val="multilevel"/>
    <w:tmpl w:val="C0AC1E3A"/>
    <w:lvl w:ilvl="0">
      <w:start w:val="1"/>
      <w:numFmt w:val="bullet"/>
      <w:lvlText w:val="●"/>
      <w:lvlJc w:val="left"/>
      <w:pPr>
        <w:ind w:left="951" w:hanging="360"/>
      </w:pPr>
      <w:rPr>
        <w:u w:val="none"/>
      </w:rPr>
    </w:lvl>
    <w:lvl w:ilvl="1">
      <w:start w:val="1"/>
      <w:numFmt w:val="bullet"/>
      <w:lvlText w:val="○"/>
      <w:lvlJc w:val="left"/>
      <w:pPr>
        <w:ind w:left="1671" w:hanging="360"/>
      </w:pPr>
      <w:rPr>
        <w:u w:val="none"/>
      </w:rPr>
    </w:lvl>
    <w:lvl w:ilvl="2">
      <w:start w:val="1"/>
      <w:numFmt w:val="bullet"/>
      <w:lvlText w:val="■"/>
      <w:lvlJc w:val="left"/>
      <w:pPr>
        <w:ind w:left="2391" w:hanging="360"/>
      </w:pPr>
      <w:rPr>
        <w:u w:val="none"/>
      </w:rPr>
    </w:lvl>
    <w:lvl w:ilvl="3">
      <w:start w:val="1"/>
      <w:numFmt w:val="bullet"/>
      <w:lvlText w:val="●"/>
      <w:lvlJc w:val="left"/>
      <w:pPr>
        <w:ind w:left="3111" w:hanging="360"/>
      </w:pPr>
      <w:rPr>
        <w:u w:val="none"/>
      </w:rPr>
    </w:lvl>
    <w:lvl w:ilvl="4">
      <w:start w:val="1"/>
      <w:numFmt w:val="bullet"/>
      <w:lvlText w:val="○"/>
      <w:lvlJc w:val="left"/>
      <w:pPr>
        <w:ind w:left="3831" w:hanging="360"/>
      </w:pPr>
      <w:rPr>
        <w:u w:val="none"/>
      </w:rPr>
    </w:lvl>
    <w:lvl w:ilvl="5">
      <w:start w:val="1"/>
      <w:numFmt w:val="bullet"/>
      <w:lvlText w:val="■"/>
      <w:lvlJc w:val="left"/>
      <w:pPr>
        <w:ind w:left="4551" w:hanging="360"/>
      </w:pPr>
      <w:rPr>
        <w:u w:val="none"/>
      </w:rPr>
    </w:lvl>
    <w:lvl w:ilvl="6">
      <w:start w:val="1"/>
      <w:numFmt w:val="bullet"/>
      <w:lvlText w:val="●"/>
      <w:lvlJc w:val="left"/>
      <w:pPr>
        <w:ind w:left="5271" w:hanging="360"/>
      </w:pPr>
      <w:rPr>
        <w:u w:val="none"/>
      </w:rPr>
    </w:lvl>
    <w:lvl w:ilvl="7">
      <w:start w:val="1"/>
      <w:numFmt w:val="bullet"/>
      <w:lvlText w:val="○"/>
      <w:lvlJc w:val="left"/>
      <w:pPr>
        <w:ind w:left="5991" w:hanging="360"/>
      </w:pPr>
      <w:rPr>
        <w:u w:val="none"/>
      </w:rPr>
    </w:lvl>
    <w:lvl w:ilvl="8">
      <w:start w:val="1"/>
      <w:numFmt w:val="bullet"/>
      <w:lvlText w:val="■"/>
      <w:lvlJc w:val="left"/>
      <w:pPr>
        <w:ind w:left="6711" w:hanging="360"/>
      </w:pPr>
      <w:rPr>
        <w:u w:val="none"/>
      </w:rPr>
    </w:lvl>
  </w:abstractNum>
  <w:abstractNum w:abstractNumId="7" w15:restartNumberingAfterBreak="0">
    <w:nsid w:val="42A85EE2"/>
    <w:multiLevelType w:val="multilevel"/>
    <w:tmpl w:val="7BBAF22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434D151E"/>
    <w:multiLevelType w:val="multilevel"/>
    <w:tmpl w:val="99D880AA"/>
    <w:lvl w:ilvl="0">
      <w:start w:val="3"/>
      <w:numFmt w:val="decimal"/>
      <w:lvlText w:val="%1"/>
      <w:lvlJc w:val="left"/>
      <w:pPr>
        <w:ind w:left="540" w:hanging="540"/>
      </w:pPr>
    </w:lvl>
    <w:lvl w:ilvl="1">
      <w:start w:val="2"/>
      <w:numFmt w:val="decimal"/>
      <w:lvlText w:val="%1.%2"/>
      <w:lvlJc w:val="left"/>
      <w:pPr>
        <w:ind w:left="900" w:hanging="540"/>
      </w:pPr>
    </w:lvl>
    <w:lvl w:ilvl="2">
      <w:start w:val="1"/>
      <w:numFmt w:val="decimal"/>
      <w:lvlText w:val="%1.%2.%3"/>
      <w:lvlJc w:val="left"/>
      <w:pPr>
        <w:ind w:left="1440" w:hanging="720"/>
      </w:pPr>
      <w:rPr>
        <w:sz w:val="24"/>
        <w:szCs w:val="24"/>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9" w15:restartNumberingAfterBreak="0">
    <w:nsid w:val="45132E81"/>
    <w:multiLevelType w:val="multilevel"/>
    <w:tmpl w:val="995CDDE6"/>
    <w:lvl w:ilvl="0">
      <w:start w:val="1"/>
      <w:numFmt w:val="decimal"/>
      <w:lvlText w:val="%1"/>
      <w:lvlJc w:val="left"/>
      <w:pPr>
        <w:ind w:left="730" w:hanging="730"/>
      </w:pPr>
      <w:rPr>
        <w:color w:val="000000"/>
      </w:rPr>
    </w:lvl>
    <w:lvl w:ilvl="1">
      <w:start w:val="1"/>
      <w:numFmt w:val="decimal"/>
      <w:lvlText w:val="%1.%2"/>
      <w:lvlJc w:val="left"/>
      <w:pPr>
        <w:ind w:left="2431" w:hanging="729"/>
      </w:pPr>
      <w:rPr>
        <w:b w:val="0"/>
        <w:sz w:val="24"/>
        <w:szCs w:val="24"/>
      </w:rPr>
    </w:lvl>
    <w:lvl w:ilvl="2">
      <w:start w:val="1"/>
      <w:numFmt w:val="decimal"/>
      <w:lvlText w:val="%1.%2.%3"/>
      <w:lvlJc w:val="left"/>
      <w:pPr>
        <w:ind w:left="2316" w:hanging="730"/>
      </w:pPr>
      <w:rPr>
        <w:sz w:val="22"/>
        <w:szCs w:val="22"/>
      </w:rPr>
    </w:lvl>
    <w:lvl w:ilvl="3">
      <w:start w:val="1"/>
      <w:numFmt w:val="decimal"/>
      <w:lvlText w:val="%1.%2.%3.%4"/>
      <w:lvlJc w:val="left"/>
      <w:pPr>
        <w:ind w:left="3459" w:hanging="1080"/>
      </w:pPr>
      <w:rPr>
        <w:sz w:val="22"/>
        <w:szCs w:val="22"/>
      </w:rPr>
    </w:lvl>
    <w:lvl w:ilvl="4">
      <w:start w:val="1"/>
      <w:numFmt w:val="decimal"/>
      <w:lvlText w:val="%1.%2.%3.%4.%5"/>
      <w:lvlJc w:val="left"/>
      <w:pPr>
        <w:ind w:left="4252" w:hanging="1080"/>
      </w:p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0" w15:restartNumberingAfterBreak="0">
    <w:nsid w:val="4C5F1406"/>
    <w:multiLevelType w:val="multilevel"/>
    <w:tmpl w:val="96B638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15:restartNumberingAfterBreak="0">
    <w:nsid w:val="4EB7065E"/>
    <w:multiLevelType w:val="multilevel"/>
    <w:tmpl w:val="09D20F18"/>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12" w15:restartNumberingAfterBreak="0">
    <w:nsid w:val="582142C6"/>
    <w:multiLevelType w:val="multilevel"/>
    <w:tmpl w:val="C352BF56"/>
    <w:lvl w:ilvl="0">
      <w:start w:val="2"/>
      <w:numFmt w:val="decimal"/>
      <w:lvlText w:val="%1"/>
      <w:lvlJc w:val="left"/>
      <w:pPr>
        <w:ind w:left="1959" w:hanging="540"/>
      </w:pPr>
      <w:rPr>
        <w:rFonts w:hint="default"/>
      </w:rPr>
    </w:lvl>
    <w:lvl w:ilvl="1">
      <w:start w:val="4"/>
      <w:numFmt w:val="decimal"/>
      <w:lvlText w:val="%1.%2"/>
      <w:lvlJc w:val="left"/>
      <w:pPr>
        <w:ind w:left="2319" w:hanging="540"/>
      </w:pPr>
      <w:rPr>
        <w:rFonts w:hint="default"/>
      </w:rPr>
    </w:lvl>
    <w:lvl w:ilvl="2">
      <w:start w:val="1"/>
      <w:numFmt w:val="none"/>
      <w:lvlText w:val="3.2.4.3"/>
      <w:lvlJc w:val="left"/>
      <w:pPr>
        <w:ind w:left="2859" w:hanging="720"/>
      </w:pPr>
      <w:rPr>
        <w:rFonts w:hint="default"/>
        <w:sz w:val="24"/>
        <w:szCs w:val="24"/>
      </w:rPr>
    </w:lvl>
    <w:lvl w:ilvl="3">
      <w:start w:val="7"/>
      <w:numFmt w:val="decimal"/>
      <w:lvlText w:val="%1.%2.%3.%4"/>
      <w:lvlJc w:val="left"/>
      <w:pPr>
        <w:ind w:left="3579" w:hanging="742"/>
      </w:pPr>
      <w:rPr>
        <w:rFonts w:hint="default"/>
      </w:rPr>
    </w:lvl>
    <w:lvl w:ilvl="4">
      <w:start w:val="1"/>
      <w:numFmt w:val="decimal"/>
      <w:lvlText w:val="%1.%2.%3.%4.%5"/>
      <w:lvlJc w:val="left"/>
      <w:pPr>
        <w:ind w:left="3939" w:hanging="1080"/>
      </w:pPr>
      <w:rPr>
        <w:rFonts w:hint="default"/>
      </w:rPr>
    </w:lvl>
    <w:lvl w:ilvl="5">
      <w:start w:val="1"/>
      <w:numFmt w:val="decimal"/>
      <w:lvlText w:val="%1.%2.%3.%4.%5.%6"/>
      <w:lvlJc w:val="left"/>
      <w:pPr>
        <w:ind w:left="4659" w:hanging="1440"/>
      </w:pPr>
      <w:rPr>
        <w:rFonts w:hint="default"/>
      </w:rPr>
    </w:lvl>
    <w:lvl w:ilvl="6">
      <w:start w:val="1"/>
      <w:numFmt w:val="decimal"/>
      <w:lvlText w:val="%1.%2.%3.%4.%5.%6.%7"/>
      <w:lvlJc w:val="left"/>
      <w:pPr>
        <w:ind w:left="5019" w:hanging="1440"/>
      </w:pPr>
      <w:rPr>
        <w:rFonts w:hint="default"/>
      </w:rPr>
    </w:lvl>
    <w:lvl w:ilvl="7">
      <w:start w:val="1"/>
      <w:numFmt w:val="decimal"/>
      <w:lvlText w:val="%1.%2.%3.%4.%5.%6.%7.%8"/>
      <w:lvlJc w:val="left"/>
      <w:pPr>
        <w:ind w:left="5739" w:hanging="1800"/>
      </w:pPr>
      <w:rPr>
        <w:rFonts w:hint="default"/>
      </w:rPr>
    </w:lvl>
    <w:lvl w:ilvl="8">
      <w:start w:val="1"/>
      <w:numFmt w:val="decimal"/>
      <w:lvlText w:val="%1.%2.%3.%4.%5.%6.%7.%8.%9"/>
      <w:lvlJc w:val="left"/>
      <w:pPr>
        <w:ind w:left="6099" w:hanging="1800"/>
      </w:pPr>
      <w:rPr>
        <w:rFonts w:hint="default"/>
      </w:rPr>
    </w:lvl>
  </w:abstractNum>
  <w:abstractNum w:abstractNumId="13" w15:restartNumberingAfterBreak="0">
    <w:nsid w:val="58335EE6"/>
    <w:multiLevelType w:val="multilevel"/>
    <w:tmpl w:val="E94A6856"/>
    <w:lvl w:ilvl="0">
      <w:start w:val="3"/>
      <w:numFmt w:val="decimal"/>
      <w:lvlText w:val="%1"/>
      <w:lvlJc w:val="left"/>
      <w:pPr>
        <w:ind w:left="743" w:hanging="743"/>
      </w:pPr>
      <w:rPr>
        <w:rFonts w:hint="default"/>
        <w:b/>
        <w:color w:val="000000"/>
        <w:sz w:val="24"/>
      </w:rPr>
    </w:lvl>
    <w:lvl w:ilvl="1">
      <w:start w:val="2"/>
      <w:numFmt w:val="decimal"/>
      <w:lvlText w:val="%1.%2"/>
      <w:lvlJc w:val="left"/>
      <w:pPr>
        <w:ind w:left="1463" w:hanging="743"/>
      </w:pPr>
      <w:rPr>
        <w:rFonts w:hint="default"/>
        <w:b/>
        <w:color w:val="000000"/>
        <w:sz w:val="24"/>
      </w:rPr>
    </w:lvl>
    <w:lvl w:ilvl="2">
      <w:start w:val="2"/>
      <w:numFmt w:val="decimal"/>
      <w:lvlText w:val="%1.%2.%3"/>
      <w:lvlJc w:val="left"/>
      <w:pPr>
        <w:ind w:left="2183" w:hanging="743"/>
      </w:pPr>
      <w:rPr>
        <w:rFonts w:hint="default"/>
        <w:b/>
        <w:color w:val="000000"/>
        <w:sz w:val="24"/>
      </w:rPr>
    </w:lvl>
    <w:lvl w:ilvl="3">
      <w:start w:val="1"/>
      <w:numFmt w:val="decimal"/>
      <w:lvlText w:val="%1.%2.%3.%4"/>
      <w:lvlJc w:val="left"/>
      <w:pPr>
        <w:ind w:left="2903" w:hanging="743"/>
      </w:pPr>
      <w:rPr>
        <w:rFonts w:hint="default"/>
        <w:b/>
        <w:color w:val="000000"/>
        <w:sz w:val="24"/>
      </w:rPr>
    </w:lvl>
    <w:lvl w:ilvl="4">
      <w:start w:val="1"/>
      <w:numFmt w:val="decimal"/>
      <w:lvlText w:val="%1.%2.%3.%4.%5"/>
      <w:lvlJc w:val="left"/>
      <w:pPr>
        <w:ind w:left="3960" w:hanging="1080"/>
      </w:pPr>
      <w:rPr>
        <w:rFonts w:hint="default"/>
        <w:b/>
        <w:color w:val="000000"/>
        <w:sz w:val="24"/>
      </w:rPr>
    </w:lvl>
    <w:lvl w:ilvl="5">
      <w:start w:val="1"/>
      <w:numFmt w:val="decimal"/>
      <w:lvlText w:val="%1.%2.%3.%4.%5.%6"/>
      <w:lvlJc w:val="left"/>
      <w:pPr>
        <w:ind w:left="4680" w:hanging="1080"/>
      </w:pPr>
      <w:rPr>
        <w:rFonts w:hint="default"/>
        <w:b/>
        <w:color w:val="000000"/>
        <w:sz w:val="24"/>
      </w:rPr>
    </w:lvl>
    <w:lvl w:ilvl="6">
      <w:start w:val="1"/>
      <w:numFmt w:val="decimal"/>
      <w:lvlText w:val="%1.%2.%3.%4.%5.%6.%7"/>
      <w:lvlJc w:val="left"/>
      <w:pPr>
        <w:ind w:left="5760" w:hanging="1440"/>
      </w:pPr>
      <w:rPr>
        <w:rFonts w:hint="default"/>
        <w:b/>
        <w:color w:val="000000"/>
        <w:sz w:val="24"/>
      </w:rPr>
    </w:lvl>
    <w:lvl w:ilvl="7">
      <w:start w:val="1"/>
      <w:numFmt w:val="decimal"/>
      <w:lvlText w:val="%1.%2.%3.%4.%5.%6.%7.%8"/>
      <w:lvlJc w:val="left"/>
      <w:pPr>
        <w:ind w:left="6480" w:hanging="1440"/>
      </w:pPr>
      <w:rPr>
        <w:rFonts w:hint="default"/>
        <w:b/>
        <w:color w:val="000000"/>
        <w:sz w:val="24"/>
      </w:rPr>
    </w:lvl>
    <w:lvl w:ilvl="8">
      <w:start w:val="1"/>
      <w:numFmt w:val="decimal"/>
      <w:lvlText w:val="%1.%2.%3.%4.%5.%6.%7.%8.%9"/>
      <w:lvlJc w:val="left"/>
      <w:pPr>
        <w:ind w:left="7560" w:hanging="1800"/>
      </w:pPr>
      <w:rPr>
        <w:rFonts w:hint="default"/>
        <w:b/>
        <w:color w:val="000000"/>
        <w:sz w:val="24"/>
      </w:rPr>
    </w:lvl>
  </w:abstractNum>
  <w:abstractNum w:abstractNumId="14" w15:restartNumberingAfterBreak="0">
    <w:nsid w:val="602407BA"/>
    <w:multiLevelType w:val="multilevel"/>
    <w:tmpl w:val="11261BF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015198"/>
    <w:multiLevelType w:val="multilevel"/>
    <w:tmpl w:val="F6247F90"/>
    <w:lvl w:ilvl="0">
      <w:start w:val="3"/>
      <w:numFmt w:val="decimal"/>
      <w:lvlText w:val="%1"/>
      <w:lvlJc w:val="left"/>
      <w:pPr>
        <w:ind w:left="743" w:hanging="743"/>
      </w:pPr>
      <w:rPr>
        <w:rFonts w:hint="default"/>
        <w:b w:val="0"/>
        <w:sz w:val="24"/>
      </w:rPr>
    </w:lvl>
    <w:lvl w:ilvl="1">
      <w:start w:val="2"/>
      <w:numFmt w:val="decimal"/>
      <w:lvlText w:val="%1.%2"/>
      <w:lvlJc w:val="left"/>
      <w:pPr>
        <w:ind w:left="1216" w:hanging="743"/>
      </w:pPr>
      <w:rPr>
        <w:rFonts w:hint="default"/>
        <w:b w:val="0"/>
        <w:sz w:val="24"/>
      </w:rPr>
    </w:lvl>
    <w:lvl w:ilvl="2">
      <w:start w:val="1"/>
      <w:numFmt w:val="decimal"/>
      <w:lvlText w:val="%1.%2.%3"/>
      <w:lvlJc w:val="left"/>
      <w:pPr>
        <w:ind w:left="1689" w:hanging="743"/>
      </w:pPr>
      <w:rPr>
        <w:rFonts w:hint="default"/>
        <w:b w:val="0"/>
        <w:sz w:val="24"/>
      </w:rPr>
    </w:lvl>
    <w:lvl w:ilvl="3">
      <w:start w:val="5"/>
      <w:numFmt w:val="decimal"/>
      <w:lvlText w:val="%1.%2.%3.1"/>
      <w:lvlJc w:val="left"/>
      <w:pPr>
        <w:ind w:left="2162" w:hanging="743"/>
      </w:pPr>
      <w:rPr>
        <w:rFonts w:hint="default"/>
        <w:b w:val="0"/>
        <w:sz w:val="24"/>
      </w:rPr>
    </w:lvl>
    <w:lvl w:ilvl="4">
      <w:start w:val="1"/>
      <w:numFmt w:val="decimal"/>
      <w:lvlText w:val="%1.%2.%3.%4.%5"/>
      <w:lvlJc w:val="left"/>
      <w:pPr>
        <w:ind w:left="2972" w:hanging="1080"/>
      </w:pPr>
      <w:rPr>
        <w:rFonts w:hint="default"/>
        <w:b w:val="0"/>
        <w:sz w:val="24"/>
      </w:rPr>
    </w:lvl>
    <w:lvl w:ilvl="5">
      <w:start w:val="1"/>
      <w:numFmt w:val="decimal"/>
      <w:lvlText w:val="%1.%2.%3.%4.%5.%6"/>
      <w:lvlJc w:val="left"/>
      <w:pPr>
        <w:ind w:left="3445" w:hanging="1080"/>
      </w:pPr>
      <w:rPr>
        <w:rFonts w:hint="default"/>
        <w:b w:val="0"/>
        <w:sz w:val="24"/>
      </w:rPr>
    </w:lvl>
    <w:lvl w:ilvl="6">
      <w:start w:val="1"/>
      <w:numFmt w:val="decimal"/>
      <w:lvlText w:val="%1.%2.%3.%4.%5.%6.%7"/>
      <w:lvlJc w:val="left"/>
      <w:pPr>
        <w:ind w:left="4278" w:hanging="1440"/>
      </w:pPr>
      <w:rPr>
        <w:rFonts w:hint="default"/>
        <w:b w:val="0"/>
        <w:sz w:val="24"/>
      </w:rPr>
    </w:lvl>
    <w:lvl w:ilvl="7">
      <w:start w:val="1"/>
      <w:numFmt w:val="decimal"/>
      <w:lvlText w:val="%1.%2.%3.%4.%5.%6.%7.%8"/>
      <w:lvlJc w:val="left"/>
      <w:pPr>
        <w:ind w:left="4751" w:hanging="1440"/>
      </w:pPr>
      <w:rPr>
        <w:rFonts w:hint="default"/>
        <w:b w:val="0"/>
        <w:sz w:val="24"/>
      </w:rPr>
    </w:lvl>
    <w:lvl w:ilvl="8">
      <w:start w:val="1"/>
      <w:numFmt w:val="decimal"/>
      <w:lvlText w:val="%1.%2.%3.%4.%5.%6.%7.%8.%9"/>
      <w:lvlJc w:val="left"/>
      <w:pPr>
        <w:ind w:left="5584" w:hanging="1800"/>
      </w:pPr>
      <w:rPr>
        <w:rFonts w:hint="default"/>
        <w:b w:val="0"/>
        <w:sz w:val="24"/>
      </w:rPr>
    </w:lvl>
  </w:abstractNum>
  <w:abstractNum w:abstractNumId="16" w15:restartNumberingAfterBreak="0">
    <w:nsid w:val="6DF75FB9"/>
    <w:multiLevelType w:val="multilevel"/>
    <w:tmpl w:val="BE1022BA"/>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6614E6"/>
    <w:multiLevelType w:val="multilevel"/>
    <w:tmpl w:val="F064B0C2"/>
    <w:lvl w:ilvl="0">
      <w:start w:val="3"/>
      <w:numFmt w:val="decimal"/>
      <w:lvlText w:val="%1"/>
      <w:lvlJc w:val="left"/>
      <w:pPr>
        <w:ind w:left="730" w:hanging="730"/>
      </w:pPr>
      <w:rPr>
        <w:color w:val="000000"/>
      </w:rPr>
    </w:lvl>
    <w:lvl w:ilvl="1">
      <w:start w:val="1"/>
      <w:numFmt w:val="decimal"/>
      <w:lvlText w:val="%1.%2"/>
      <w:lvlJc w:val="left"/>
      <w:pPr>
        <w:ind w:left="1523" w:hanging="729"/>
      </w:pPr>
      <w:rPr>
        <w:b w:val="0"/>
        <w:sz w:val="24"/>
        <w:szCs w:val="24"/>
      </w:rPr>
    </w:lvl>
    <w:lvl w:ilvl="2">
      <w:start w:val="1"/>
      <w:numFmt w:val="decimal"/>
      <w:lvlText w:val="%1.%2.%3"/>
      <w:lvlJc w:val="left"/>
      <w:pPr>
        <w:ind w:left="2316" w:hanging="730"/>
      </w:pPr>
      <w:rPr>
        <w:b w:val="0"/>
        <w:sz w:val="24"/>
        <w:szCs w:val="24"/>
      </w:rPr>
    </w:lvl>
    <w:lvl w:ilvl="3">
      <w:start w:val="1"/>
      <w:numFmt w:val="decimal"/>
      <w:lvlText w:val="%1.%2.%3.%4"/>
      <w:lvlJc w:val="left"/>
      <w:pPr>
        <w:ind w:left="3632" w:hanging="1080"/>
      </w:pPr>
      <w:rPr>
        <w:b w:val="0"/>
        <w:strike w:val="0"/>
        <w:color w:val="000000"/>
        <w:sz w:val="24"/>
        <w:szCs w:val="24"/>
      </w:rPr>
    </w:lvl>
    <w:lvl w:ilvl="4">
      <w:start w:val="1"/>
      <w:numFmt w:val="decimal"/>
      <w:lvlText w:val="%1.%2.%3.%4.%5"/>
      <w:lvlJc w:val="left"/>
      <w:pPr>
        <w:ind w:left="3916" w:hanging="1080"/>
      </w:pPr>
      <w:rPr>
        <w:b w:val="0"/>
        <w:sz w:val="24"/>
        <w:szCs w:val="24"/>
      </w:rPr>
    </w:lvl>
    <w:lvl w:ilvl="5">
      <w:start w:val="1"/>
      <w:numFmt w:val="decimal"/>
      <w:lvlText w:val="%1.%2.%3.%4.%5.%6"/>
      <w:lvlJc w:val="left"/>
      <w:pPr>
        <w:ind w:left="5405" w:hanging="1440"/>
      </w:pPr>
    </w:lvl>
    <w:lvl w:ilvl="6">
      <w:start w:val="1"/>
      <w:numFmt w:val="decimal"/>
      <w:lvlText w:val="%1.%2.%3.%4.%5.%6.%7"/>
      <w:lvlJc w:val="left"/>
      <w:pPr>
        <w:ind w:left="6198" w:hanging="1440"/>
      </w:pPr>
    </w:lvl>
    <w:lvl w:ilvl="7">
      <w:start w:val="1"/>
      <w:numFmt w:val="decimal"/>
      <w:lvlText w:val="%1.%2.%3.%4.%5.%6.%7.%8"/>
      <w:lvlJc w:val="left"/>
      <w:pPr>
        <w:ind w:left="7351" w:hanging="1800"/>
      </w:pPr>
    </w:lvl>
    <w:lvl w:ilvl="8">
      <w:start w:val="1"/>
      <w:numFmt w:val="decimal"/>
      <w:lvlText w:val="%1.%2.%3.%4.%5.%6.%7.%8.%9"/>
      <w:lvlJc w:val="left"/>
      <w:pPr>
        <w:ind w:left="8144" w:hanging="1800"/>
      </w:pPr>
    </w:lvl>
  </w:abstractNum>
  <w:abstractNum w:abstractNumId="18" w15:restartNumberingAfterBreak="0">
    <w:nsid w:val="73892F4D"/>
    <w:multiLevelType w:val="multilevel"/>
    <w:tmpl w:val="B6B24D1C"/>
    <w:lvl w:ilvl="0">
      <w:start w:val="1"/>
      <w:numFmt w:val="decimal"/>
      <w:lvlText w:val="%1"/>
      <w:lvlJc w:val="left"/>
      <w:pPr>
        <w:ind w:left="432" w:hanging="432"/>
      </w:pPr>
    </w:lvl>
    <w:lvl w:ilvl="1">
      <w:start w:val="1"/>
      <w:numFmt w:val="decimal"/>
      <w:lvlText w:val="%1.%2"/>
      <w:lvlJc w:val="left"/>
      <w:pPr>
        <w:ind w:left="576"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5DB2268"/>
    <w:multiLevelType w:val="multilevel"/>
    <w:tmpl w:val="76921BF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2"/>
  </w:num>
  <w:num w:numId="2">
    <w:abstractNumId w:val="4"/>
  </w:num>
  <w:num w:numId="3">
    <w:abstractNumId w:val="19"/>
  </w:num>
  <w:num w:numId="4">
    <w:abstractNumId w:val="2"/>
  </w:num>
  <w:num w:numId="5">
    <w:abstractNumId w:val="18"/>
  </w:num>
  <w:num w:numId="6">
    <w:abstractNumId w:val="7"/>
  </w:num>
  <w:num w:numId="7">
    <w:abstractNumId w:val="9"/>
  </w:num>
  <w:num w:numId="8">
    <w:abstractNumId w:val="5"/>
  </w:num>
  <w:num w:numId="9">
    <w:abstractNumId w:val="10"/>
  </w:num>
  <w:num w:numId="10">
    <w:abstractNumId w:val="11"/>
  </w:num>
  <w:num w:numId="11">
    <w:abstractNumId w:val="6"/>
  </w:num>
  <w:num w:numId="12">
    <w:abstractNumId w:val="16"/>
  </w:num>
  <w:num w:numId="13">
    <w:abstractNumId w:val="17"/>
  </w:num>
  <w:num w:numId="14">
    <w:abstractNumId w:val="8"/>
  </w:num>
  <w:num w:numId="15">
    <w:abstractNumId w:val="1"/>
  </w:num>
  <w:num w:numId="16">
    <w:abstractNumId w:val="3"/>
  </w:num>
  <w:num w:numId="17">
    <w:abstractNumId w:val="15"/>
  </w:num>
  <w:num w:numId="18">
    <w:abstractNumId w:val="13"/>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447"/>
    <w:rsid w:val="0002479B"/>
    <w:rsid w:val="000777D1"/>
    <w:rsid w:val="000A2917"/>
    <w:rsid w:val="000C04BC"/>
    <w:rsid w:val="00136B86"/>
    <w:rsid w:val="00192420"/>
    <w:rsid w:val="001D70FB"/>
    <w:rsid w:val="001E5070"/>
    <w:rsid w:val="0023359B"/>
    <w:rsid w:val="00247026"/>
    <w:rsid w:val="002A5061"/>
    <w:rsid w:val="002C203E"/>
    <w:rsid w:val="002D1047"/>
    <w:rsid w:val="002F1B65"/>
    <w:rsid w:val="002F7149"/>
    <w:rsid w:val="0032258A"/>
    <w:rsid w:val="00326388"/>
    <w:rsid w:val="00357D09"/>
    <w:rsid w:val="003738DE"/>
    <w:rsid w:val="003B2AA3"/>
    <w:rsid w:val="003F4BA1"/>
    <w:rsid w:val="0042444B"/>
    <w:rsid w:val="00434D3C"/>
    <w:rsid w:val="00456FED"/>
    <w:rsid w:val="004700CC"/>
    <w:rsid w:val="004A59F8"/>
    <w:rsid w:val="004E7344"/>
    <w:rsid w:val="0050407F"/>
    <w:rsid w:val="00527B85"/>
    <w:rsid w:val="00555423"/>
    <w:rsid w:val="005E3E05"/>
    <w:rsid w:val="005F4E61"/>
    <w:rsid w:val="006062A7"/>
    <w:rsid w:val="00662BD6"/>
    <w:rsid w:val="006A760A"/>
    <w:rsid w:val="006D40CB"/>
    <w:rsid w:val="006E3013"/>
    <w:rsid w:val="006F036F"/>
    <w:rsid w:val="006F435A"/>
    <w:rsid w:val="006F5C50"/>
    <w:rsid w:val="00721E84"/>
    <w:rsid w:val="00742F89"/>
    <w:rsid w:val="0076304E"/>
    <w:rsid w:val="0077352E"/>
    <w:rsid w:val="00774BAF"/>
    <w:rsid w:val="007957D5"/>
    <w:rsid w:val="007B7A50"/>
    <w:rsid w:val="00851195"/>
    <w:rsid w:val="008635C4"/>
    <w:rsid w:val="0090085D"/>
    <w:rsid w:val="00916B01"/>
    <w:rsid w:val="009234F6"/>
    <w:rsid w:val="009929CC"/>
    <w:rsid w:val="009D0ACD"/>
    <w:rsid w:val="00A251A0"/>
    <w:rsid w:val="00A44935"/>
    <w:rsid w:val="00A6435D"/>
    <w:rsid w:val="00AA5145"/>
    <w:rsid w:val="00AC578C"/>
    <w:rsid w:val="00B54EDB"/>
    <w:rsid w:val="00B76FE9"/>
    <w:rsid w:val="00B808C6"/>
    <w:rsid w:val="00BB2DE8"/>
    <w:rsid w:val="00BD5D07"/>
    <w:rsid w:val="00C07911"/>
    <w:rsid w:val="00C93268"/>
    <w:rsid w:val="00CB7B83"/>
    <w:rsid w:val="00CC012E"/>
    <w:rsid w:val="00CC7DF2"/>
    <w:rsid w:val="00D253DD"/>
    <w:rsid w:val="00DD4DDE"/>
    <w:rsid w:val="00E04DBE"/>
    <w:rsid w:val="00E96447"/>
    <w:rsid w:val="00EA3EEC"/>
    <w:rsid w:val="00F01483"/>
    <w:rsid w:val="00F070C2"/>
    <w:rsid w:val="00F12C73"/>
    <w:rsid w:val="00F214F9"/>
    <w:rsid w:val="00F416C9"/>
    <w:rsid w:val="00F72983"/>
    <w:rsid w:val="00F81055"/>
    <w:rsid w:val="00F8204A"/>
    <w:rsid w:val="00FC41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0AC422-4AAE-4501-888D-503F85FFB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pPr>
      <w:ind w:left="432" w:hanging="432"/>
      <w:outlineLvl w:val="0"/>
    </w:pPr>
    <w:rPr>
      <w:b/>
    </w:rPr>
  </w:style>
  <w:style w:type="paragraph" w:styleId="Heading2">
    <w:name w:val="heading 2"/>
    <w:basedOn w:val="Normal"/>
    <w:next w:val="Normal"/>
    <w:pPr>
      <w:keepNext/>
      <w:keepLines/>
      <w:spacing w:before="360" w:after="80"/>
      <w:ind w:left="576" w:hanging="576"/>
      <w:outlineLvl w:val="1"/>
    </w:pPr>
    <w:rPr>
      <w:b/>
      <w:sz w:val="36"/>
      <w:szCs w:val="36"/>
    </w:rPr>
  </w:style>
  <w:style w:type="paragraph" w:styleId="Heading3">
    <w:name w:val="heading 3"/>
    <w:basedOn w:val="Normal"/>
    <w:next w:val="Normal"/>
    <w:pPr>
      <w:ind w:left="720" w:hanging="720"/>
      <w:outlineLvl w:val="2"/>
    </w:pPr>
  </w:style>
  <w:style w:type="paragraph" w:styleId="Heading4">
    <w:name w:val="heading 4"/>
    <w:basedOn w:val="Normal"/>
    <w:next w:val="Normal"/>
    <w:pPr>
      <w:keepNext/>
      <w:keepLines/>
      <w:spacing w:before="240" w:after="40"/>
      <w:ind w:left="864" w:hanging="864"/>
      <w:outlineLvl w:val="3"/>
    </w:pPr>
    <w:rPr>
      <w:b/>
      <w:sz w:val="24"/>
      <w:szCs w:val="24"/>
    </w:rPr>
  </w:style>
  <w:style w:type="paragraph" w:styleId="Heading5">
    <w:name w:val="heading 5"/>
    <w:basedOn w:val="Normal"/>
    <w:next w:val="Normal"/>
    <w:pPr>
      <w:keepNext/>
      <w:keepLines/>
      <w:spacing w:before="220" w:after="40"/>
      <w:ind w:left="1008" w:hanging="1008"/>
      <w:outlineLvl w:val="4"/>
    </w:pPr>
    <w:rPr>
      <w:b/>
    </w:rPr>
  </w:style>
  <w:style w:type="paragraph" w:styleId="Heading6">
    <w:name w:val="heading 6"/>
    <w:basedOn w:val="Normal"/>
    <w:next w:val="Normal"/>
    <w:pPr>
      <w:keepNext/>
      <w:keepLines/>
      <w:spacing w:before="200" w:after="40"/>
      <w:ind w:left="1152" w:hanging="1152"/>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A3E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3E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A3EEC"/>
    <w:rPr>
      <w:b/>
      <w:bCs/>
    </w:rPr>
  </w:style>
  <w:style w:type="character" w:customStyle="1" w:styleId="CommentSubjectChar">
    <w:name w:val="Comment Subject Char"/>
    <w:basedOn w:val="CommentTextChar"/>
    <w:link w:val="CommentSubject"/>
    <w:uiPriority w:val="99"/>
    <w:semiHidden/>
    <w:rsid w:val="00EA3EEC"/>
    <w:rPr>
      <w:b/>
      <w:bCs/>
      <w:sz w:val="20"/>
      <w:szCs w:val="20"/>
    </w:rPr>
  </w:style>
  <w:style w:type="paragraph" w:styleId="ListParagraph">
    <w:name w:val="List Paragraph"/>
    <w:basedOn w:val="Normal"/>
    <w:uiPriority w:val="34"/>
    <w:qFormat/>
    <w:rsid w:val="00EA3EEC"/>
    <w:pPr>
      <w:ind w:left="720"/>
      <w:contextualSpacing/>
    </w:pPr>
  </w:style>
  <w:style w:type="character" w:styleId="Hyperlink">
    <w:name w:val="Hyperlink"/>
    <w:basedOn w:val="DefaultParagraphFont"/>
    <w:uiPriority w:val="99"/>
    <w:unhideWhenUsed/>
    <w:rsid w:val="0032258A"/>
    <w:rPr>
      <w:color w:val="0000FF" w:themeColor="hyperlink"/>
      <w:u w:val="single"/>
    </w:rPr>
  </w:style>
  <w:style w:type="character" w:customStyle="1" w:styleId="Heading1Char">
    <w:name w:val="Heading 1 Char"/>
    <w:basedOn w:val="DefaultParagraphFont"/>
    <w:link w:val="Heading1"/>
    <w:rsid w:val="00A6435D"/>
    <w:rPr>
      <w:b/>
    </w:rPr>
  </w:style>
  <w:style w:type="paragraph" w:styleId="Header">
    <w:name w:val="header"/>
    <w:basedOn w:val="Normal"/>
    <w:link w:val="HeaderChar"/>
    <w:uiPriority w:val="99"/>
    <w:unhideWhenUsed/>
    <w:rsid w:val="00B54EDB"/>
    <w:pPr>
      <w:tabs>
        <w:tab w:val="center" w:pos="4513"/>
        <w:tab w:val="right" w:pos="9026"/>
      </w:tabs>
    </w:pPr>
  </w:style>
  <w:style w:type="character" w:customStyle="1" w:styleId="HeaderChar">
    <w:name w:val="Header Char"/>
    <w:basedOn w:val="DefaultParagraphFont"/>
    <w:link w:val="Header"/>
    <w:uiPriority w:val="99"/>
    <w:rsid w:val="00B54EDB"/>
  </w:style>
  <w:style w:type="paragraph" w:styleId="Footer">
    <w:name w:val="footer"/>
    <w:basedOn w:val="Normal"/>
    <w:link w:val="FooterChar"/>
    <w:uiPriority w:val="99"/>
    <w:unhideWhenUsed/>
    <w:rsid w:val="00B54EDB"/>
    <w:pPr>
      <w:tabs>
        <w:tab w:val="center" w:pos="4513"/>
        <w:tab w:val="right" w:pos="9026"/>
      </w:tabs>
    </w:pPr>
  </w:style>
  <w:style w:type="character" w:customStyle="1" w:styleId="FooterChar">
    <w:name w:val="Footer Char"/>
    <w:basedOn w:val="DefaultParagraphFont"/>
    <w:link w:val="Footer"/>
    <w:uiPriority w:val="99"/>
    <w:rsid w:val="00B54EDB"/>
  </w:style>
  <w:style w:type="table" w:styleId="TableGrid">
    <w:name w:val="Table Grid"/>
    <w:basedOn w:val="TableNormal"/>
    <w:uiPriority w:val="39"/>
    <w:rsid w:val="00992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2012L0019"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defra.gov.uk/gov/green-government/commitment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stainable-procurement-the-gbs-for-transport-Deliverabless/government-buying-standards-for-transport-201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defra.gov.uk/gov/green-government/commitm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ublications/sustainable-procurement-the-gbs-for-transport-Deliverabless/government-buying-standards-for-transport-2017"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BF3B7-D3D9-4D9D-A898-FD2975E3C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6047</Words>
  <Characters>34474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Holly Brooks</cp:lastModifiedBy>
  <cp:revision>4</cp:revision>
  <cp:lastPrinted>2019-10-14T09:56:00Z</cp:lastPrinted>
  <dcterms:created xsi:type="dcterms:W3CDTF">2019-11-01T16:12:00Z</dcterms:created>
  <dcterms:modified xsi:type="dcterms:W3CDTF">2019-11-01T18:39:00Z</dcterms:modified>
</cp:coreProperties>
</file>